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64"/>
        <w:spacing w:before="297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right="2"/>
        <w:spacing w:before="214" w:line="502" w:lineRule="exact"/>
        <w:jc w:val="right"/>
        <w:rPr>
          <w:rFonts w:ascii="Microsoft YaHei" w:hAnsi="Microsoft YaHei" w:eastAsia="Microsoft YaHei" w:cs="Microsoft YaHei"/>
          <w:sz w:val="50"/>
          <w:szCs w:val="50"/>
        </w:rPr>
      </w:pPr>
      <w:r>
        <w:rPr>
          <w:rFonts w:ascii="Microsoft YaHei" w:hAnsi="Microsoft YaHei" w:eastAsia="Microsoft YaHei" w:cs="Microsoft YaHei"/>
          <w:sz w:val="50"/>
          <w:szCs w:val="50"/>
          <w:spacing w:val="-17"/>
          <w:w w:val="96"/>
          <w:position w:val="-2"/>
        </w:rPr>
        <w:t>首台(套)重大</w:t>
      </w:r>
      <w:r>
        <w:rPr>
          <w:rFonts w:ascii="Microsoft YaHei" w:hAnsi="Microsoft YaHei" w:eastAsia="Microsoft YaHei" w:cs="Microsoft YaHei"/>
          <w:sz w:val="50"/>
          <w:szCs w:val="50"/>
          <w:spacing w:val="-16"/>
          <w:w w:val="96"/>
          <w:position w:val="-2"/>
        </w:rPr>
        <w:t>技术装备推广应用指导目</w:t>
      </w:r>
      <w:r>
        <w:rPr>
          <w:rFonts w:ascii="Microsoft YaHei" w:hAnsi="Microsoft YaHei" w:eastAsia="Microsoft YaHei" w:cs="Microsoft YaHei"/>
          <w:sz w:val="50"/>
          <w:szCs w:val="50"/>
          <w:spacing w:val="-9"/>
          <w:w w:val="96"/>
          <w:position w:val="-2"/>
        </w:rPr>
        <w:t>录</w:t>
      </w:r>
    </w:p>
    <w:p>
      <w:pPr>
        <w:pStyle w:val="BodyText"/>
        <w:spacing w:line="337" w:lineRule="auto"/>
        <w:rPr/>
      </w:pPr>
      <w:r/>
    </w:p>
    <w:p>
      <w:pPr>
        <w:ind w:left="2843"/>
        <w:spacing w:before="140" w:line="219" w:lineRule="auto"/>
        <w:rPr>
          <w:rFonts w:ascii="KaiTi_GB2312" w:hAnsi="KaiTi_GB2312" w:eastAsia="KaiTi_GB2312" w:cs="KaiTi_GB2312"/>
          <w:sz w:val="43"/>
          <w:szCs w:val="43"/>
        </w:rPr>
      </w:pPr>
      <w:r>
        <w:rPr>
          <w:rFonts w:ascii="KaiTi_GB2312" w:hAnsi="KaiTi_GB2312" w:eastAsia="KaiTi_GB2312" w:cs="KaiTi_GB2312"/>
          <w:sz w:val="43"/>
          <w:szCs w:val="43"/>
          <w:spacing w:val="5"/>
        </w:rPr>
        <w:t>（</w:t>
      </w:r>
      <w:r>
        <w:rPr>
          <w:rFonts w:ascii="Times New Roman" w:hAnsi="Times New Roman" w:eastAsia="Times New Roman" w:cs="Times New Roman"/>
          <w:sz w:val="43"/>
          <w:szCs w:val="43"/>
          <w:spacing w:val="5"/>
        </w:rPr>
        <w:t>2024 </w:t>
      </w:r>
      <w:r>
        <w:rPr>
          <w:rFonts w:ascii="KaiTi_GB2312" w:hAnsi="KaiTi_GB2312" w:eastAsia="KaiTi_GB2312" w:cs="KaiTi_GB2312"/>
          <w:sz w:val="43"/>
          <w:szCs w:val="43"/>
          <w:spacing w:val="5"/>
        </w:rPr>
        <w:t>年版）</w:t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left="2973"/>
        <w:spacing w:before="114" w:line="228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7"/>
        </w:rPr>
        <w:t>二〇二四年九月</w:t>
      </w:r>
    </w:p>
    <w:p>
      <w:pPr>
        <w:spacing w:line="228" w:lineRule="auto"/>
        <w:sectPr>
          <w:pgSz w:w="11906" w:h="16839"/>
          <w:pgMar w:top="1431" w:right="1785" w:bottom="0" w:left="1785" w:header="0" w:footer="0" w:gutter="0"/>
        </w:sectPr>
        <w:rPr>
          <w:rFonts w:ascii="SimHei" w:hAnsi="SimHei" w:eastAsia="SimHei" w:cs="SimHei"/>
          <w:sz w:val="35"/>
          <w:szCs w:val="35"/>
        </w:rPr>
      </w:pPr>
    </w:p>
    <w:p>
      <w:pPr>
        <w:ind w:left="3682"/>
        <w:spacing w:before="88" w:line="334" w:lineRule="exact"/>
        <w:rPr>
          <w:rFonts w:ascii="Microsoft YaHei" w:hAnsi="Microsoft YaHei" w:eastAsia="Microsoft YaHei" w:cs="Microsoft YaHei"/>
          <w:sz w:val="33"/>
          <w:szCs w:val="33"/>
        </w:rPr>
      </w:pPr>
      <w:r>
        <w:rPr>
          <w:rFonts w:ascii="Microsoft YaHei" w:hAnsi="Microsoft YaHei" w:eastAsia="Microsoft YaHei" w:cs="Microsoft YaHei"/>
          <w:sz w:val="33"/>
          <w:szCs w:val="33"/>
          <w:spacing w:val="-28"/>
          <w:position w:val="-1"/>
        </w:rPr>
        <w:t>目</w:t>
      </w:r>
      <w:r>
        <w:rPr>
          <w:rFonts w:ascii="Microsoft YaHei" w:hAnsi="Microsoft YaHei" w:eastAsia="Microsoft YaHei" w:cs="Microsoft YaHei"/>
          <w:sz w:val="33"/>
          <w:szCs w:val="33"/>
          <w:spacing w:val="6"/>
          <w:position w:val="-1"/>
        </w:rPr>
        <w:t xml:space="preserve">    </w:t>
      </w:r>
      <w:r>
        <w:rPr>
          <w:rFonts w:ascii="Microsoft YaHei" w:hAnsi="Microsoft YaHei" w:eastAsia="Microsoft YaHei" w:cs="Microsoft YaHei"/>
          <w:sz w:val="33"/>
          <w:szCs w:val="33"/>
          <w:spacing w:val="-28"/>
          <w:position w:val="-1"/>
        </w:rPr>
        <w:t>录</w:t>
      </w:r>
    </w:p>
    <w:p>
      <w:pPr>
        <w:pStyle w:val="BodyText"/>
        <w:spacing w:line="325" w:lineRule="auto"/>
        <w:rPr/>
      </w:pPr>
      <w:r/>
    </w:p>
    <w:sdt>
      <w:sdtPr>
        <w:rPr>
          <w:rFonts w:ascii="Times New Roman" w:hAnsi="Times New Roman" w:eastAsia="Times New Roman" w:cs="Times New Roman"/>
          <w:sz w:val="28"/>
          <w:szCs w:val="28"/>
        </w:rPr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8"/>
          <w:szCs w:val="28"/>
        </w:rPr>
      </w:sdtEndPr>
      <w:sdtContent>
        <w:p>
          <w:pPr>
            <w:ind w:left="46"/>
            <w:spacing w:before="91" w:line="222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1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</w:t>
            </w: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．高端工业母机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>1</w:t>
            </w:r>
          </w:hyperlink>
        </w:p>
        <w:p>
          <w:pPr>
            <w:ind w:left="466"/>
            <w:spacing w:before="292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2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数控机床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>1</w:t>
            </w:r>
          </w:hyperlink>
        </w:p>
        <w:p>
          <w:pPr>
            <w:ind w:left="466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3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1.2    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铸造装备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>3</w:t>
            </w:r>
          </w:hyperlink>
        </w:p>
        <w:p>
          <w:pPr>
            <w:ind w:left="466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4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1.3    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锻压装备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>4</w:t>
            </w:r>
          </w:hyperlink>
        </w:p>
        <w:p>
          <w:pPr>
            <w:ind w:left="466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5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1.4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焊接装备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>4</w:t>
            </w:r>
          </w:hyperlink>
        </w:p>
        <w:p>
          <w:pPr>
            <w:ind w:left="466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6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1.5    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热、表面处理装备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</w:t>
            </w:r>
          </w:hyperlink>
        </w:p>
        <w:p>
          <w:pPr>
            <w:ind w:left="466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7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1.6    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增材制造装备</w:t>
            </w:r>
            <w:r>
              <w:rPr>
                <w:rFonts w:ascii="SimSun" w:hAnsi="SimSun" w:eastAsia="SimSun" w:cs="SimSun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>4</w:t>
            </w:r>
          </w:hyperlink>
        </w:p>
        <w:p>
          <w:pPr>
            <w:ind w:left="466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8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1.7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工业机器人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7"/>
              </w:rPr>
              <w:t>5</w:t>
            </w:r>
          </w:hyperlink>
        </w:p>
        <w:p>
          <w:pPr>
            <w:ind w:left="466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9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1.8    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其他成形装备</w:t>
            </w:r>
            <w:r>
              <w:rPr>
                <w:rFonts w:ascii="SimSun" w:hAnsi="SimSun" w:eastAsia="SimSun" w:cs="SimSun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>6</w:t>
            </w:r>
          </w:hyperlink>
        </w:p>
        <w:p>
          <w:pPr>
            <w:ind w:left="466"/>
            <w:spacing w:before="159" w:line="219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10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1.9    </w:t>
            </w:r>
            <w:r>
              <w:rPr>
                <w:rFonts w:ascii="SimSun" w:hAnsi="SimSun" w:eastAsia="SimSun" w:cs="SimSun"/>
                <w:sz w:val="28"/>
                <w:szCs w:val="28"/>
                <w:spacing w:val="-2"/>
              </w:rPr>
              <w:t>高端工业母机核心系统和关键零部件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8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hyperlink>
        </w:p>
        <w:p>
          <w:pPr>
            <w:ind w:left="20"/>
            <w:spacing w:before="296" w:line="224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11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</w:t>
            </w:r>
            <w:r>
              <w:rPr>
                <w:rFonts w:ascii="SimHei" w:hAnsi="SimHei" w:eastAsia="SimHei" w:cs="SimHei"/>
                <w:sz w:val="28"/>
                <w:szCs w:val="28"/>
                <w:spacing w:val="-1"/>
              </w:rPr>
              <w:t>．电子专用装备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>8</w:t>
            </w:r>
          </w:hyperlink>
        </w:p>
        <w:p>
          <w:pPr>
            <w:ind w:left="440"/>
            <w:spacing w:before="287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12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2.1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集成电路生产装备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8</w:t>
            </w:r>
          </w:hyperlink>
        </w:p>
        <w:p>
          <w:pPr>
            <w:ind w:left="440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13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2.2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片式元件生产装备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</w:t>
            </w:r>
          </w:hyperlink>
        </w:p>
        <w:p>
          <w:pPr>
            <w:ind w:left="440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14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2.3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新型显示生产装备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</w:t>
            </w:r>
          </w:hyperlink>
        </w:p>
        <w:p>
          <w:pPr>
            <w:ind w:left="440"/>
            <w:spacing w:before="158" w:line="220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15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2.4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太阳能电池生产装备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10</w:t>
            </w:r>
          </w:hyperlink>
        </w:p>
        <w:p>
          <w:pPr>
            <w:ind w:left="25"/>
            <w:spacing w:before="293" w:line="222" w:lineRule="auto"/>
            <w:tabs>
              <w:tab w:val="right" w:leader="dot" w:pos="8319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16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</w:t>
            </w: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．电力装备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</w:t>
            </w:r>
          </w:hyperlink>
        </w:p>
        <w:p>
          <w:pPr>
            <w:ind w:left="445"/>
            <w:spacing w:before="290" w:line="185" w:lineRule="auto"/>
            <w:tabs>
              <w:tab w:val="right" w:leader="dot" w:pos="8319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17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核电机组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</w:t>
            </w:r>
          </w:hyperlink>
        </w:p>
        <w:p>
          <w:pPr>
            <w:ind w:left="445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18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3.2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大型火电机组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12</w:t>
            </w:r>
          </w:hyperlink>
        </w:p>
        <w:p>
          <w:pPr>
            <w:ind w:left="445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19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3.3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大型水电机组</w:t>
            </w:r>
            <w:r>
              <w:rPr>
                <w:rFonts w:ascii="SimSun" w:hAnsi="SimSun" w:eastAsia="SimSun" w:cs="SimSun"/>
                <w:sz w:val="28"/>
                <w:szCs w:val="28"/>
                <w:spacing w:val="-85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12</w:t>
            </w:r>
          </w:hyperlink>
        </w:p>
        <w:p>
          <w:pPr>
            <w:ind w:left="445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20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3.4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大型风电机组</w:t>
            </w:r>
            <w:r>
              <w:rPr>
                <w:rFonts w:ascii="SimSun" w:hAnsi="SimSun" w:eastAsia="SimSun" w:cs="SimSun"/>
                <w:sz w:val="28"/>
                <w:szCs w:val="28"/>
                <w:spacing w:val="-85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12</w:t>
            </w:r>
          </w:hyperlink>
        </w:p>
        <w:p>
          <w:pPr>
            <w:ind w:left="445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21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3.5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太阳能机组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12</w:t>
            </w:r>
          </w:hyperlink>
        </w:p>
        <w:p>
          <w:pPr>
            <w:ind w:left="445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22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3.6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生物质能发电装备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12</w:t>
            </w:r>
          </w:hyperlink>
        </w:p>
        <w:p>
          <w:pPr>
            <w:ind w:left="445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23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3.7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新型储能装备</w:t>
            </w:r>
            <w:r>
              <w:rPr>
                <w:rFonts w:ascii="SimSun" w:hAnsi="SimSun" w:eastAsia="SimSun" w:cs="SimSun"/>
                <w:sz w:val="28"/>
                <w:szCs w:val="28"/>
                <w:spacing w:val="-85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12</w:t>
            </w:r>
          </w:hyperlink>
        </w:p>
        <w:p>
          <w:pPr>
            <w:ind w:left="445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24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3.8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新型电力系统输配电装备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13</w:t>
            </w:r>
          </w:hyperlink>
        </w:p>
        <w:p>
          <w:pPr>
            <w:ind w:left="445"/>
            <w:spacing w:before="159" w:line="220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25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3.9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电力装备核心系统和关键零部件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14</w:t>
            </w:r>
          </w:hyperlink>
        </w:p>
        <w:p>
          <w:pPr>
            <w:ind w:left="18"/>
            <w:spacing w:before="182" w:line="440" w:lineRule="exact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26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3"/>
              </w:rPr>
              <w:t>4</w:t>
            </w:r>
            <w:r>
              <w:rPr>
                <w:rFonts w:ascii="SimHei" w:hAnsi="SimHei" w:eastAsia="SimHei" w:cs="SimHei"/>
                <w:sz w:val="28"/>
                <w:szCs w:val="28"/>
                <w:spacing w:val="-1"/>
                <w:position w:val="3"/>
              </w:rPr>
              <w:t>．大型矿山和冶金装备</w:t>
            </w:r>
            <w:r>
              <w:rPr>
                <w:rFonts w:ascii="SimHei" w:hAnsi="SimHei" w:eastAsia="SimHei" w:cs="SimHei"/>
                <w:sz w:val="28"/>
                <w:szCs w:val="28"/>
                <w:position w:val="3"/>
              </w:rPr>
              <w:tab/>
            </w:r>
          </w:hyperlink>
          <w:r>
            <w:rPr>
              <w:rFonts w:ascii="SimHei" w:hAnsi="SimHei" w:eastAsia="SimHei" w:cs="SimHei"/>
              <w:sz w:val="28"/>
              <w:szCs w:val="28"/>
              <w:spacing w:val="-97"/>
              <w:position w:val="3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28"/>
              <w:szCs w:val="28"/>
              <w:spacing w:val="-17"/>
              <w:position w:val="3"/>
            </w:rPr>
            <w:t>17</w:t>
          </w:r>
        </w:p>
        <w:p>
          <w:pPr>
            <w:ind w:left="438"/>
            <w:spacing w:before="300" w:line="219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27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4.1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千万吨级井工综采综掘成套装备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17</w:t>
            </w:r>
          </w:hyperlink>
        </w:p>
      </w:sdtContent>
    </w:sdt>
    <w:p>
      <w:pPr>
        <w:spacing w:line="219" w:lineRule="auto"/>
        <w:sectPr>
          <w:footerReference w:type="default" r:id="rId1"/>
          <w:pgSz w:w="11906" w:h="16839"/>
          <w:pgMar w:top="1431" w:right="1785" w:bottom="1151" w:left="1785" w:header="0" w:footer="987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sdt>
      <w:sdtPr>
        <w:rPr>
          <w:rFonts w:ascii="Times New Roman" w:hAnsi="Times New Roman" w:eastAsia="Times New Roman" w:cs="Times New Roman"/>
          <w:sz w:val="28"/>
          <w:szCs w:val="28"/>
        </w:rPr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8"/>
          <w:szCs w:val="28"/>
        </w:rPr>
      </w:sdtEndPr>
      <w:sdtContent>
        <w:p>
          <w:pPr>
            <w:ind w:left="438"/>
            <w:spacing w:before="12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28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4.2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千万吨级大型露天矿用装备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17</w:t>
            </w:r>
          </w:hyperlink>
        </w:p>
        <w:p>
          <w:pPr>
            <w:ind w:left="438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29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4.3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金属冶炼铸造装备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17</w:t>
            </w:r>
          </w:hyperlink>
        </w:p>
        <w:p>
          <w:pPr>
            <w:ind w:left="438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30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4.4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金属压延及加工装备</w:t>
            </w:r>
            <w:r>
              <w:rPr>
                <w:rFonts w:ascii="SimSun" w:hAnsi="SimSun" w:eastAsia="SimSun" w:cs="SimSun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18</w:t>
            </w:r>
          </w:hyperlink>
        </w:p>
        <w:p>
          <w:pPr>
            <w:ind w:left="438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31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4.5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物料搬运及港口机械装备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18</w:t>
            </w:r>
          </w:hyperlink>
        </w:p>
        <w:p>
          <w:pPr>
            <w:ind w:left="438"/>
            <w:spacing w:before="158" w:line="220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32"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4.6    </w:t>
            </w:r>
            <w:r>
              <w:rPr>
                <w:rFonts w:ascii="SimSun" w:hAnsi="SimSun" w:eastAsia="SimSun" w:cs="SimSun"/>
                <w:sz w:val="28"/>
                <w:szCs w:val="28"/>
              </w:rPr>
              <w:t>大型矿山和冶金装备核心系统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和关键零部件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19</w:t>
            </w:r>
          </w:hyperlink>
        </w:p>
        <w:p>
          <w:pPr>
            <w:ind w:left="27"/>
            <w:spacing w:before="292" w:line="224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33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5</w:t>
            </w: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．大型石油和化工装备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20</w:t>
            </w:r>
          </w:hyperlink>
        </w:p>
        <w:p>
          <w:pPr>
            <w:ind w:left="447"/>
            <w:spacing w:before="287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34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陆地油气钻采装备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20</w:t>
            </w:r>
          </w:hyperlink>
        </w:p>
        <w:p>
          <w:pPr>
            <w:ind w:left="447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35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5.2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油气管道集输装备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20</w:t>
            </w:r>
          </w:hyperlink>
        </w:p>
        <w:p>
          <w:pPr>
            <w:ind w:left="447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36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5.3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千万吨级炼油装置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21</w:t>
            </w:r>
          </w:hyperlink>
        </w:p>
        <w:p>
          <w:pPr>
            <w:ind w:left="447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37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5.4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百万吨级乙烯装置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21</w:t>
            </w:r>
          </w:hyperlink>
        </w:p>
        <w:p>
          <w:pPr>
            <w:ind w:left="447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38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5.5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百万吨级精对苯二甲酸装置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22</w:t>
            </w:r>
          </w:hyperlink>
        </w:p>
        <w:p>
          <w:pPr>
            <w:ind w:left="447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39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5.6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煤化工成套装备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22</w:t>
            </w:r>
          </w:hyperlink>
        </w:p>
        <w:p>
          <w:pPr>
            <w:ind w:left="447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40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5.7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气体分离、压缩装备</w:t>
            </w:r>
            <w:r>
              <w:rPr>
                <w:rFonts w:ascii="SimSun" w:hAnsi="SimSun" w:eastAsia="SimSun" w:cs="SimSun"/>
                <w:sz w:val="28"/>
                <w:szCs w:val="28"/>
                <w:spacing w:val="-84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22</w:t>
            </w:r>
          </w:hyperlink>
        </w:p>
        <w:p>
          <w:pPr>
            <w:ind w:left="447"/>
            <w:spacing w:before="160" w:line="220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41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5.8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大型石油和化工装备核心系统和关键零部件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10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23</w:t>
            </w:r>
          </w:hyperlink>
        </w:p>
        <w:p>
          <w:pPr>
            <w:ind w:left="26"/>
            <w:spacing w:before="293" w:line="223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42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6</w:t>
            </w: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．先进节能环保装备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24</w:t>
            </w:r>
          </w:hyperlink>
        </w:p>
        <w:p>
          <w:pPr>
            <w:ind w:left="446"/>
            <w:spacing w:before="28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43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6.1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节水与水处理装备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24</w:t>
            </w:r>
          </w:hyperlink>
        </w:p>
        <w:p>
          <w:pPr>
            <w:ind w:left="446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44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6.2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大气污染治理装备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24</w:t>
            </w:r>
          </w:hyperlink>
        </w:p>
        <w:p>
          <w:pPr>
            <w:ind w:left="446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45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固体废物处理利用装备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24</w:t>
            </w:r>
          </w:hyperlink>
        </w:p>
        <w:p>
          <w:pPr>
            <w:ind w:left="446"/>
            <w:spacing w:before="159" w:line="220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46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6.4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先进节能环保装备核心系统和关键零部件</w:t>
            </w:r>
            <w:r>
              <w:rPr>
                <w:rFonts w:ascii="SimSun" w:hAnsi="SimSun" w:eastAsia="SimSun" w:cs="SimSun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10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25</w:t>
            </w:r>
          </w:hyperlink>
        </w:p>
        <w:p>
          <w:pPr>
            <w:ind w:left="24"/>
            <w:spacing w:before="295" w:line="223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47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7</w:t>
            </w: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．先进轨道交通装备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26</w:t>
            </w:r>
          </w:hyperlink>
        </w:p>
        <w:p>
          <w:pPr>
            <w:ind w:left="444"/>
            <w:spacing w:before="28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48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动车组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>26</w:t>
            </w:r>
          </w:hyperlink>
        </w:p>
        <w:p>
          <w:pPr>
            <w:ind w:left="444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49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7.2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铁路机车车辆</w:t>
            </w:r>
            <w:r>
              <w:rPr>
                <w:rFonts w:ascii="SimSun" w:hAnsi="SimSun" w:eastAsia="SimSun" w:cs="SimSun"/>
                <w:sz w:val="28"/>
                <w:szCs w:val="28"/>
                <w:spacing w:val="-84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26</w:t>
            </w:r>
          </w:hyperlink>
        </w:p>
        <w:p>
          <w:pPr>
            <w:ind w:left="444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50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7.3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铁路工程机械</w:t>
            </w:r>
            <w:r>
              <w:rPr>
                <w:rFonts w:ascii="SimSun" w:hAnsi="SimSun" w:eastAsia="SimSun" w:cs="SimSun"/>
                <w:sz w:val="28"/>
                <w:szCs w:val="28"/>
                <w:spacing w:val="-84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26</w:t>
            </w:r>
          </w:hyperlink>
        </w:p>
        <w:p>
          <w:pPr>
            <w:ind w:left="444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51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7.4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城市轨道交通车辆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26</w:t>
            </w:r>
          </w:hyperlink>
        </w:p>
        <w:p>
          <w:pPr>
            <w:ind w:left="444"/>
            <w:spacing w:before="159" w:line="220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52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7.5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先进轨道交通装备核心系统和关键零部件</w:t>
            </w:r>
            <w:r>
              <w:rPr>
                <w:rFonts w:ascii="SimSun" w:hAnsi="SimSun" w:eastAsia="SimSun" w:cs="SimSun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10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27</w:t>
            </w:r>
          </w:hyperlink>
        </w:p>
        <w:p>
          <w:pPr>
            <w:ind w:left="31"/>
            <w:spacing w:before="292" w:line="221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53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8</w:t>
            </w: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．船舶与海洋工程装备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28</w:t>
            </w:r>
          </w:hyperlink>
        </w:p>
        <w:p>
          <w:pPr>
            <w:ind w:left="451"/>
            <w:spacing w:before="294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54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8.1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5"/>
              </w:rPr>
              <w:t>船舶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10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28</w:t>
            </w:r>
          </w:hyperlink>
        </w:p>
        <w:p>
          <w:pPr>
            <w:ind w:left="451"/>
            <w:spacing w:before="158" w:line="221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55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8.2    </w:t>
            </w:r>
            <w:r>
              <w:rPr>
                <w:rFonts w:ascii="SimSun" w:hAnsi="SimSun" w:eastAsia="SimSun" w:cs="SimSun"/>
                <w:sz w:val="28"/>
                <w:szCs w:val="28"/>
                <w:spacing w:val="-2"/>
              </w:rPr>
              <w:t>海洋工程装备</w:t>
            </w:r>
            <w:r>
              <w:rPr>
                <w:rFonts w:ascii="SimSun" w:hAnsi="SimSun" w:eastAsia="SimSun" w:cs="SimSun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29</w:t>
            </w:r>
          </w:hyperlink>
        </w:p>
      </w:sdtContent>
    </w:sdt>
    <w:p>
      <w:pPr>
        <w:spacing w:line="221" w:lineRule="auto"/>
        <w:sectPr>
          <w:footerReference w:type="default" r:id="rId2"/>
          <w:pgSz w:w="11906" w:h="16839"/>
          <w:pgMar w:top="1431" w:right="1785" w:bottom="1151" w:left="1785" w:header="0" w:footer="987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sdt>
      <w:sdtPr>
        <w:rPr>
          <w:rFonts w:ascii="Times New Roman" w:hAnsi="Times New Roman" w:eastAsia="Times New Roman" w:cs="Times New Roman"/>
          <w:sz w:val="28"/>
          <w:szCs w:val="28"/>
        </w:rPr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8"/>
          <w:szCs w:val="28"/>
        </w:rPr>
      </w:sdtEndPr>
      <w:sdtContent>
        <w:p>
          <w:pPr>
            <w:ind w:left="451"/>
            <w:spacing w:before="12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56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8.3    </w:t>
            </w:r>
            <w:r>
              <w:rPr>
                <w:rFonts w:ascii="SimSun" w:hAnsi="SimSun" w:eastAsia="SimSun" w:cs="SimSun"/>
                <w:sz w:val="28"/>
                <w:szCs w:val="28"/>
                <w:spacing w:val="-2"/>
              </w:rPr>
              <w:t>海上油气钻采装备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29</w:t>
            </w:r>
          </w:hyperlink>
        </w:p>
        <w:p>
          <w:pPr>
            <w:ind w:left="451"/>
            <w:spacing w:before="158" w:line="220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57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8.4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船舶与海洋工程装备核心系统和关键零部件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10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29</w:t>
            </w:r>
          </w:hyperlink>
        </w:p>
        <w:p>
          <w:pPr>
            <w:ind w:left="25"/>
            <w:spacing w:before="254" w:line="222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58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9</w:t>
            </w: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．航空航天装备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>37</w:t>
            </w:r>
          </w:hyperlink>
        </w:p>
        <w:p>
          <w:pPr>
            <w:ind w:left="445"/>
            <w:spacing w:before="24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59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固定翼飞机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37</w:t>
            </w:r>
          </w:hyperlink>
        </w:p>
        <w:p>
          <w:pPr>
            <w:ind w:left="445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60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直升机</w:t>
            </w:r>
            <w:r>
              <w:rPr>
                <w:rFonts w:ascii="SimSun" w:hAnsi="SimSun" w:eastAsia="SimSun" w:cs="SimSun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>37</w:t>
            </w:r>
          </w:hyperlink>
        </w:p>
        <w:p>
          <w:pPr>
            <w:ind w:left="445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61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9.3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无人机及其他航空器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38</w:t>
            </w:r>
          </w:hyperlink>
        </w:p>
        <w:p>
          <w:pPr>
            <w:ind w:left="445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62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9.4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航天运载器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38</w:t>
            </w:r>
          </w:hyperlink>
        </w:p>
        <w:p>
          <w:pPr>
            <w:ind w:left="445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63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9.5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航天飞行器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39</w:t>
            </w:r>
          </w:hyperlink>
        </w:p>
        <w:p>
          <w:pPr>
            <w:ind w:left="445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64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9.6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机场地面设备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40</w:t>
            </w:r>
          </w:hyperlink>
        </w:p>
        <w:p>
          <w:pPr>
            <w:ind w:left="445"/>
            <w:spacing w:before="158" w:line="220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65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9.7  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航空航天装备核心系统和关键零部件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9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40</w:t>
            </w:r>
          </w:hyperlink>
        </w:p>
        <w:p>
          <w:pPr>
            <w:ind w:left="46"/>
            <w:spacing w:before="254" w:line="222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66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</w:t>
            </w: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．新型农业机械装备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41</w:t>
            </w:r>
          </w:hyperlink>
        </w:p>
        <w:p>
          <w:pPr>
            <w:ind w:left="466"/>
            <w:spacing w:before="249" w:line="217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67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    </w:t>
            </w:r>
            <w:r>
              <w:rPr>
                <w:rFonts w:ascii="SimSun" w:hAnsi="SimSun" w:eastAsia="SimSun" w:cs="SimSun"/>
                <w:sz w:val="28"/>
                <w:szCs w:val="28"/>
                <w:spacing w:val="-5"/>
              </w:rPr>
              <w:t>新型高效拖拉机</w:t>
            </w:r>
            <w:r>
              <w:rPr>
                <w:rFonts w:ascii="SimSun" w:hAnsi="SimSun" w:eastAsia="SimSun" w:cs="SimSun"/>
                <w:sz w:val="28"/>
                <w:szCs w:val="28"/>
                <w:spacing w:val="-87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41</w:t>
            </w:r>
          </w:hyperlink>
        </w:p>
        <w:p>
          <w:pPr>
            <w:ind w:left="466"/>
            <w:spacing w:before="113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68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10.2     </w:t>
            </w: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自走式收获机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41</w:t>
            </w:r>
          </w:hyperlink>
        </w:p>
        <w:p>
          <w:pPr>
            <w:ind w:left="466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69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5"/>
              </w:rPr>
              <w:t>大型播种机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42</w:t>
            </w:r>
          </w:hyperlink>
        </w:p>
        <w:p>
          <w:pPr>
            <w:ind w:left="466"/>
            <w:spacing w:before="158" w:line="219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70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10.4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植保机械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42</w:t>
            </w:r>
          </w:hyperlink>
        </w:p>
        <w:p>
          <w:pPr>
            <w:ind w:left="46"/>
            <w:spacing w:before="256" w:line="222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71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</w:t>
            </w: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．大型工程机械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10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44</w:t>
            </w:r>
          </w:hyperlink>
        </w:p>
        <w:p>
          <w:pPr>
            <w:ind w:left="466"/>
            <w:spacing w:before="24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72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11.1    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掘进机械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10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44</w:t>
            </w:r>
          </w:hyperlink>
        </w:p>
        <w:p>
          <w:pPr>
            <w:ind w:left="466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73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起重机械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10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44</w:t>
            </w:r>
          </w:hyperlink>
        </w:p>
        <w:p>
          <w:pPr>
            <w:ind w:left="466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74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11.3    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挖掘铲运机械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>44</w:t>
            </w:r>
          </w:hyperlink>
        </w:p>
        <w:p>
          <w:pPr>
            <w:ind w:left="466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75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11.4    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路面压实与桩工机械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44</w:t>
            </w:r>
          </w:hyperlink>
        </w:p>
        <w:p>
          <w:pPr>
            <w:ind w:left="466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76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11.5    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安全应急装备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>44</w:t>
            </w:r>
          </w:hyperlink>
        </w:p>
        <w:p>
          <w:pPr>
            <w:ind w:left="466"/>
            <w:spacing w:before="159" w:line="219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77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11.6    </w:t>
            </w:r>
            <w:r>
              <w:rPr>
                <w:rFonts w:ascii="SimSun" w:hAnsi="SimSun" w:eastAsia="SimSun" w:cs="SimSun"/>
                <w:sz w:val="28"/>
                <w:szCs w:val="28"/>
                <w:spacing w:val="-2"/>
              </w:rPr>
              <w:t>大型工程机械核心系统和关键零部件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8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45</w:t>
            </w:r>
          </w:hyperlink>
        </w:p>
        <w:p>
          <w:pPr>
            <w:ind w:left="46"/>
            <w:spacing w:before="255" w:line="222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78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</w:t>
            </w: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．新型轻工和纺织机械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46</w:t>
            </w:r>
          </w:hyperlink>
        </w:p>
        <w:p>
          <w:pPr>
            <w:ind w:left="466"/>
            <w:spacing w:before="24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79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食品机械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46</w:t>
            </w:r>
          </w:hyperlink>
        </w:p>
        <w:p>
          <w:pPr>
            <w:ind w:left="466"/>
            <w:spacing w:before="162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80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药品机械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46</w:t>
            </w:r>
          </w:hyperlink>
        </w:p>
        <w:p>
          <w:pPr>
            <w:ind w:left="466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81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印刷机械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46</w:t>
            </w:r>
          </w:hyperlink>
        </w:p>
        <w:p>
          <w:pPr>
            <w:ind w:left="466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82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12.4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织造机械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46</w:t>
            </w:r>
          </w:hyperlink>
        </w:p>
        <w:p>
          <w:pPr>
            <w:ind w:left="466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83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12.5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印染整理机械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47</w:t>
            </w:r>
          </w:hyperlink>
        </w:p>
        <w:p>
          <w:pPr>
            <w:ind w:left="466"/>
            <w:spacing w:before="159" w:line="219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84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12.6    </w:t>
            </w:r>
            <w:r>
              <w:rPr>
                <w:rFonts w:ascii="SimSun" w:hAnsi="SimSun" w:eastAsia="SimSun" w:cs="SimSun"/>
                <w:sz w:val="28"/>
                <w:szCs w:val="28"/>
                <w:spacing w:val="-2"/>
              </w:rPr>
              <w:t>化纤与非织造布机械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47</w:t>
            </w:r>
          </w:hyperlink>
        </w:p>
      </w:sdtContent>
    </w:sdt>
    <w:p>
      <w:pPr>
        <w:spacing w:line="219" w:lineRule="auto"/>
        <w:sectPr>
          <w:footerReference w:type="default" r:id="rId3"/>
          <w:pgSz w:w="11906" w:h="16839"/>
          <w:pgMar w:top="1431" w:right="1785" w:bottom="1151" w:left="1785" w:header="0" w:footer="987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sdt>
      <w:sdtPr>
        <w:rPr>
          <w:rFonts w:ascii="Times New Roman" w:hAnsi="Times New Roman" w:eastAsia="Times New Roman" w:cs="Times New Roman"/>
          <w:sz w:val="28"/>
          <w:szCs w:val="28"/>
        </w:rPr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8"/>
          <w:szCs w:val="28"/>
        </w:rPr>
      </w:sdtEndPr>
      <w:sdtContent>
        <w:p>
          <w:pPr>
            <w:ind w:left="46"/>
            <w:spacing w:before="120" w:line="222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85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13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．高端医疗装备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>48</w:t>
            </w:r>
          </w:hyperlink>
        </w:p>
        <w:p>
          <w:pPr>
            <w:ind w:left="466"/>
            <w:spacing w:before="290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86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13.1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手术装备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48</w:t>
            </w:r>
          </w:hyperlink>
        </w:p>
        <w:p>
          <w:pPr>
            <w:ind w:left="466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87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13.2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医学影像装备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48</w:t>
            </w:r>
          </w:hyperlink>
        </w:p>
        <w:p>
          <w:pPr>
            <w:ind w:left="466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88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13.3    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放射治疗装备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49</w:t>
            </w:r>
          </w:hyperlink>
        </w:p>
        <w:p>
          <w:pPr>
            <w:ind w:left="466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89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13.4    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体外诊断装备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49</w:t>
            </w:r>
          </w:hyperlink>
        </w:p>
        <w:p>
          <w:pPr>
            <w:ind w:left="466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90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13.5    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卫生应急装备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49</w:t>
            </w:r>
          </w:hyperlink>
        </w:p>
        <w:p>
          <w:pPr>
            <w:ind w:left="466"/>
            <w:spacing w:before="161" w:line="220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91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13.6    </w:t>
            </w:r>
            <w:r>
              <w:rPr>
                <w:rFonts w:ascii="SimSun" w:hAnsi="SimSun" w:eastAsia="SimSun" w:cs="SimSun"/>
                <w:sz w:val="28"/>
                <w:szCs w:val="28"/>
                <w:spacing w:val="-2"/>
              </w:rPr>
              <w:t>高端医疗装备核心系统和关键零部件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8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50</w:t>
            </w:r>
          </w:hyperlink>
        </w:p>
        <w:p>
          <w:pPr>
            <w:ind w:left="46"/>
            <w:spacing w:before="292" w:line="222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92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14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．精密仪器仪表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>51</w:t>
            </w:r>
          </w:hyperlink>
        </w:p>
        <w:p>
          <w:pPr>
            <w:ind w:left="466"/>
            <w:spacing w:before="29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93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14.1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仪器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1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51</w:t>
            </w:r>
          </w:hyperlink>
        </w:p>
        <w:p>
          <w:pPr>
            <w:ind w:left="466"/>
            <w:spacing w:before="158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94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14.2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仪表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1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52</w:t>
            </w:r>
          </w:hyperlink>
        </w:p>
        <w:p>
          <w:pPr>
            <w:ind w:left="466"/>
            <w:spacing w:before="161" w:line="220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95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14.3    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测量检测装备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52</w:t>
            </w:r>
          </w:hyperlink>
        </w:p>
        <w:p>
          <w:pPr>
            <w:ind w:left="46"/>
            <w:spacing w:before="292" w:line="222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96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15</w:t>
            </w: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．重大技术装备关键配套及基础件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53</w:t>
            </w:r>
          </w:hyperlink>
        </w:p>
        <w:p>
          <w:pPr>
            <w:ind w:left="466"/>
            <w:spacing w:before="29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97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15.1    </w:t>
            </w:r>
            <w:r>
              <w:rPr>
                <w:rFonts w:ascii="SimSun" w:hAnsi="SimSun" w:eastAsia="SimSun" w:cs="SimSun"/>
                <w:sz w:val="28"/>
                <w:szCs w:val="28"/>
                <w:spacing w:val="-2"/>
              </w:rPr>
              <w:t>液压气动密封装置及系统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53</w:t>
            </w:r>
          </w:hyperlink>
        </w:p>
        <w:p>
          <w:pPr>
            <w:ind w:left="466"/>
            <w:spacing w:before="161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98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15.2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轴承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SimSun" w:hAnsi="SimSun" w:eastAsia="SimSun" w:cs="SimSun"/>
                <w:sz w:val="28"/>
                <w:szCs w:val="28"/>
                <w:spacing w:val="-1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53</w:t>
            </w:r>
          </w:hyperlink>
        </w:p>
        <w:p>
          <w:pPr>
            <w:ind w:left="466"/>
            <w:spacing w:before="159" w:line="185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hyperlink w:history="true" w:anchor="bookmark99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15.3    </w:t>
            </w:r>
            <w:r>
              <w:rPr>
                <w:rFonts w:ascii="SimSun" w:hAnsi="SimSun" w:eastAsia="SimSun" w:cs="SimSun"/>
                <w:sz w:val="28"/>
                <w:szCs w:val="28"/>
                <w:spacing w:val="-2"/>
              </w:rPr>
              <w:t>传动系统及连接件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53</w:t>
            </w:r>
          </w:hyperlink>
        </w:p>
        <w:p>
          <w:pPr>
            <w:ind w:left="466"/>
            <w:spacing w:before="158" w:line="220" w:lineRule="auto"/>
            <w:tabs>
              <w:tab w:val="right" w:leader="dot" w:pos="8314"/>
            </w:tabs>
            <w:rPr>
              <w:rFonts w:ascii="Times New Roman" w:hAnsi="Times New Roman" w:eastAsia="Times New Roman" w:cs="Times New Roman"/>
              <w:sz w:val="28"/>
              <w:szCs w:val="28"/>
            </w:rPr>
          </w:pPr>
          <w:bookmarkStart w:name="bookmark1" w:id="1"/>
          <w:bookmarkEnd w:id="1"/>
          <w:hyperlink w:history="true" w:anchor="bookmark100"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15.4    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控制部件及系统</w:t>
            </w:r>
            <w:r>
              <w:rPr>
                <w:rFonts w:ascii="SimSun" w:hAnsi="SimSun" w:eastAsia="SimSun" w:cs="SimSun"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53</w:t>
            </w:r>
          </w:hyperlink>
        </w:p>
      </w:sdtContent>
    </w:sdt>
    <w:p>
      <w:pPr>
        <w:spacing w:line="220" w:lineRule="auto"/>
        <w:sectPr>
          <w:footerReference w:type="default" r:id="rId4"/>
          <w:pgSz w:w="11906" w:h="16839"/>
          <w:pgMar w:top="1431" w:right="1785" w:bottom="1151" w:left="1785" w:header="0" w:footer="987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ind w:left="775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2" w:id="2"/>
      <w:bookmarkEnd w:id="2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1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33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-1"/>
        </w:rPr>
        <w:t>．高端工业母机</w:t>
      </w:r>
    </w:p>
    <w:tbl>
      <w:tblPr>
        <w:tblStyle w:val="TableNormal"/>
        <w:tblW w:w="98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8"/>
        <w:gridCol w:w="3825"/>
        <w:gridCol w:w="5027"/>
      </w:tblGrid>
      <w:tr>
        <w:trPr>
          <w:trHeight w:val="667" w:hRule="atLeast"/>
        </w:trPr>
        <w:tc>
          <w:tcPr>
            <w:tcW w:w="958" w:type="dxa"/>
            <w:vAlign w:val="top"/>
          </w:tcPr>
          <w:p>
            <w:pPr>
              <w:ind w:left="191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25" w:type="dxa"/>
            <w:vAlign w:val="top"/>
          </w:tcPr>
          <w:p>
            <w:pPr>
              <w:ind w:left="1317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27" w:type="dxa"/>
            <w:vAlign w:val="top"/>
          </w:tcPr>
          <w:p>
            <w:pPr>
              <w:ind w:left="160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10" w:type="dxa"/>
            <w:vAlign w:val="top"/>
            <w:gridSpan w:val="3"/>
          </w:tcPr>
          <w:p>
            <w:pPr>
              <w:ind w:left="41"/>
              <w:spacing w:before="204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01" w:id="3"/>
            <w:bookmarkEnd w:id="3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数控机床</w:t>
            </w:r>
          </w:p>
        </w:tc>
      </w:tr>
      <w:tr>
        <w:trPr>
          <w:trHeight w:val="2580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1.1.1</w:t>
            </w:r>
          </w:p>
        </w:tc>
        <w:tc>
          <w:tcPr>
            <w:tcW w:w="3825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重型精密立式车床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/>
              <w:spacing w:before="58" w:line="220" w:lineRule="auto"/>
              <w:rPr/>
            </w:pPr>
            <w:r>
              <w:rPr>
                <w:spacing w:val="-1"/>
              </w:rPr>
              <w:t>最大加工直径：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3500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4"/>
              <w:spacing w:before="31" w:line="220" w:lineRule="auto"/>
              <w:rPr/>
            </w:pPr>
            <w:r>
              <w:rPr>
                <w:spacing w:val="-1"/>
              </w:rPr>
              <w:t>最大加工工件高度≥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2500mm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22" w:right="21" w:firstLine="12"/>
              <w:spacing w:before="31" w:line="236" w:lineRule="auto"/>
              <w:rPr/>
            </w:pPr>
            <w:r>
              <w:rPr/>
              <w:t>工作台跳动（端面、径向</w:t>
            </w:r>
            <w:r>
              <w:rPr>
                <w:spacing w:val="-11"/>
              </w:rPr>
              <w:t>）＜</w:t>
            </w:r>
            <w:r>
              <w:rPr>
                <w:rFonts w:ascii="Times New Roman" w:hAnsi="Times New Roman" w:eastAsia="Times New Roman" w:cs="Times New Roman"/>
              </w:rPr>
              <w:t>0.015mm</w:t>
            </w:r>
            <w:r>
              <w:rPr/>
              <w:t>；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X/Z</w:t>
            </w:r>
            <w:r>
              <w:rPr>
                <w:spacing w:val="-2"/>
              </w:rPr>
              <w:t>（直线轴）定位精度≤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12μm</w:t>
            </w:r>
            <w:r>
              <w:rPr>
                <w:spacing w:val="-2"/>
              </w:rPr>
              <w:t>（行程≤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2000mm</w:t>
            </w:r>
            <w:r>
              <w:rPr>
                <w:spacing w:val="14"/>
              </w:rPr>
              <w:t>），</w:t>
            </w:r>
            <w:r>
              <w:rPr>
                <w:spacing w:val="-1"/>
              </w:rPr>
              <w:t>行程每增加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1000mm </w:t>
            </w:r>
            <w:r>
              <w:rPr>
                <w:spacing w:val="-1"/>
              </w:rPr>
              <w:t>精度增</w:t>
            </w:r>
            <w:r>
              <w:rPr>
                <w:spacing w:val="-1"/>
              </w:rPr>
              <w:t>加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4μm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22"/>
              <w:spacing w:before="17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X/Z</w:t>
            </w:r>
            <w:r>
              <w:rPr>
                <w:spacing w:val="-1"/>
              </w:rPr>
              <w:t>（直线轴）重复定位精度≤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6μm</w:t>
            </w:r>
          </w:p>
        </w:tc>
      </w:tr>
      <w:tr>
        <w:trPr>
          <w:trHeight w:val="2580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/>
              <w:spacing w:before="58" w:line="220" w:lineRule="auto"/>
              <w:rPr/>
            </w:pPr>
            <w:r>
              <w:rPr>
                <w:spacing w:val="-2"/>
              </w:rPr>
              <w:t>最大加工直径＞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4"/>
              <w:spacing w:before="31" w:line="220" w:lineRule="auto"/>
              <w:rPr/>
            </w:pPr>
            <w:r>
              <w:rPr>
                <w:spacing w:val="-1"/>
              </w:rPr>
              <w:t>最大加工工件高度≥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4"/>
              <w:spacing w:before="28" w:line="220" w:lineRule="auto"/>
              <w:rPr/>
            </w:pPr>
            <w:r>
              <w:rPr>
                <w:spacing w:val="1"/>
              </w:rPr>
              <w:t>工作台跳动（端面、径向</w:t>
            </w:r>
            <w:r>
              <w:rPr>
                <w:spacing w:val="-17"/>
              </w:rPr>
              <w:t>）＜</w:t>
            </w:r>
            <w:r>
              <w:rPr>
                <w:rFonts w:ascii="Times New Roman" w:hAnsi="Times New Roman" w:eastAsia="Times New Roman" w:cs="Times New Roman"/>
                <w:spacing w:val="1"/>
              </w:rPr>
              <w:t>0.02</w:t>
            </w:r>
            <w:r>
              <w:rPr>
                <w:rFonts w:ascii="Times New Roman" w:hAnsi="Times New Roman" w:eastAsia="Times New Roman" w:cs="Times New Roman"/>
              </w:rPr>
              <w:t>mm</w:t>
            </w:r>
            <w:r>
              <w:rPr>
                <w:spacing w:val="1"/>
              </w:rPr>
              <w:t>；</w:t>
            </w:r>
          </w:p>
          <w:p>
            <w:pPr>
              <w:pStyle w:val="TableText"/>
              <w:ind w:left="25" w:right="21" w:hanging="3"/>
              <w:spacing w:before="27" w:line="236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X/Z</w:t>
            </w:r>
            <w:r>
              <w:rPr>
                <w:spacing w:val="-2"/>
              </w:rPr>
              <w:t>（直线轴）定位精度≤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12μm</w:t>
            </w:r>
            <w:r>
              <w:rPr>
                <w:spacing w:val="-2"/>
              </w:rPr>
              <w:t>（行程≤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2000mm</w:t>
            </w:r>
            <w:r>
              <w:rPr>
                <w:spacing w:val="13"/>
              </w:rPr>
              <w:t>），</w:t>
            </w:r>
            <w:r>
              <w:rPr>
                <w:spacing w:val="-1"/>
              </w:rPr>
              <w:t>行程每增加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1000mm </w:t>
            </w:r>
            <w:r>
              <w:rPr>
                <w:spacing w:val="-1"/>
              </w:rPr>
              <w:t>精度增</w:t>
            </w:r>
            <w:r>
              <w:rPr>
                <w:spacing w:val="-4"/>
              </w:rPr>
              <w:t>加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5μm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22"/>
              <w:spacing w:before="17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X/Z</w:t>
            </w:r>
            <w:r>
              <w:rPr>
                <w:spacing w:val="-1"/>
              </w:rPr>
              <w:t>（直线轴）重复定位精度≤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8μm</w:t>
            </w:r>
          </w:p>
        </w:tc>
      </w:tr>
      <w:tr>
        <w:trPr>
          <w:trHeight w:val="1128" w:hRule="atLeast"/>
        </w:trPr>
        <w:tc>
          <w:tcPr>
            <w:tcW w:w="958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1.1.2</w:t>
            </w:r>
          </w:p>
        </w:tc>
        <w:tc>
          <w:tcPr>
            <w:tcW w:w="382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精密车削中心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3" w:right="200" w:hanging="2"/>
              <w:spacing w:before="60" w:line="230" w:lineRule="auto"/>
              <w:rPr/>
            </w:pPr>
            <w:r>
              <w:rPr>
                <w:spacing w:val="-6"/>
              </w:rPr>
              <w:t>加工工件圆度≤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0.5μm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6"/>
              </w:rPr>
              <w:t>，圆柱度≤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1μm</w:t>
            </w:r>
            <w:r>
              <w:rPr>
                <w:spacing w:val="-6"/>
              </w:rPr>
              <w:t>；</w:t>
            </w:r>
            <w:r>
              <w:rPr>
                <w:spacing w:val="-2"/>
              </w:rPr>
              <w:t>直线轴定位精度≤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26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直线轴重复定位精度≤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1μm</w:t>
            </w:r>
          </w:p>
        </w:tc>
      </w:tr>
      <w:tr>
        <w:trPr>
          <w:trHeight w:val="1854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1.1.3</w:t>
            </w:r>
          </w:p>
        </w:tc>
        <w:tc>
          <w:tcPr>
            <w:tcW w:w="3825" w:type="dxa"/>
            <w:vAlign w:val="top"/>
            <w:vMerge w:val="restart"/>
            <w:tcBorders>
              <w:bottom w:val="nil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高精度车铣复合加工中心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3" w:right="1690" w:hanging="1"/>
              <w:spacing w:before="60" w:line="237" w:lineRule="auto"/>
              <w:rPr/>
            </w:pPr>
            <w:r>
              <w:rPr>
                <w:spacing w:val="-5"/>
              </w:rPr>
              <w:t>转台直径：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630</w:t>
            </w:r>
            <w:r>
              <w:rPr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1000mm</w:t>
            </w:r>
            <w:r>
              <w:rPr>
                <w:spacing w:val="-5"/>
              </w:rPr>
              <w:t>；</w:t>
            </w:r>
            <w:r>
              <w:rPr>
                <w:spacing w:val="-2"/>
              </w:rPr>
              <w:t>直线轴定位精度≤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8" w:right="1479" w:hanging="25"/>
              <w:spacing w:before="9" w:line="235" w:lineRule="auto"/>
              <w:rPr/>
            </w:pPr>
            <w:r>
              <w:rPr>
                <w:spacing w:val="-6"/>
              </w:rPr>
              <w:t>直线轴重复定位精度≤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3μm</w:t>
            </w:r>
            <w:r>
              <w:rPr>
                <w:spacing w:val="-6"/>
              </w:rPr>
              <w:t>；</w:t>
            </w:r>
            <w:r>
              <w:rPr>
                <w:spacing w:val="-4"/>
              </w:rPr>
              <w:t>回转轴定位精度≤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5″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58"/>
              <w:spacing w:before="12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回转轴重复定位精度≤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3″</w:t>
            </w:r>
          </w:p>
        </w:tc>
      </w:tr>
      <w:tr>
        <w:trPr>
          <w:trHeight w:val="1853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3" w:right="430" w:hanging="1"/>
              <w:spacing w:before="61" w:line="236" w:lineRule="auto"/>
              <w:rPr/>
            </w:pPr>
            <w:r>
              <w:rPr>
                <w:spacing w:val="-3"/>
              </w:rPr>
              <w:t>转台直径：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1000</w:t>
            </w:r>
            <w:r>
              <w:rPr>
                <w:spacing w:val="-3"/>
              </w:rPr>
              <w:t>（不含</w:t>
            </w:r>
            <w:r>
              <w:rPr>
                <w:spacing w:val="-11"/>
              </w:rPr>
              <w:t>）～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3000mm</w:t>
            </w:r>
            <w:r>
              <w:rPr>
                <w:spacing w:val="-3"/>
              </w:rPr>
              <w:t>；</w:t>
            </w:r>
            <w:r>
              <w:rPr>
                <w:spacing w:val="-1"/>
              </w:rPr>
              <w:t>直线轴定位精度＜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10μm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8" w:right="1479" w:hanging="25"/>
              <w:spacing w:before="9" w:line="236" w:lineRule="auto"/>
              <w:rPr/>
            </w:pPr>
            <w:r>
              <w:rPr>
                <w:spacing w:val="-6"/>
              </w:rPr>
              <w:t>直线轴重复定位精度＜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6μm</w:t>
            </w:r>
            <w:r>
              <w:rPr>
                <w:spacing w:val="-6"/>
              </w:rPr>
              <w:t>；</w:t>
            </w:r>
            <w:r>
              <w:rPr>
                <w:spacing w:val="-4"/>
              </w:rPr>
              <w:t>回转轴定位精度≤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10″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58"/>
              <w:spacing w:before="11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回转轴重复定位精度≤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5″</w:t>
            </w:r>
          </w:p>
        </w:tc>
      </w:tr>
      <w:tr>
        <w:trPr>
          <w:trHeight w:val="1857" w:hRule="atLeast"/>
        </w:trPr>
        <w:tc>
          <w:tcPr>
            <w:tcW w:w="95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1.1.4</w:t>
            </w:r>
          </w:p>
        </w:tc>
        <w:tc>
          <w:tcPr>
            <w:tcW w:w="38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五轴联动铣车复合加工中心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/>
              <w:spacing w:before="63" w:line="220" w:lineRule="auto"/>
              <w:rPr/>
            </w:pPr>
            <w:r>
              <w:rPr>
                <w:spacing w:val="-2"/>
              </w:rPr>
              <w:t>最大加工直径：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630mm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28" w:line="213" w:lineRule="auto"/>
              <w:rPr/>
            </w:pPr>
            <w:r>
              <w:rPr>
                <w:spacing w:val="-2"/>
              </w:rPr>
              <w:t>直线轴定位精度≤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8" w:right="1479" w:hanging="25"/>
              <w:spacing w:before="39" w:line="236" w:lineRule="auto"/>
              <w:rPr/>
            </w:pPr>
            <w:r>
              <w:rPr>
                <w:spacing w:val="-6"/>
              </w:rPr>
              <w:t>直线轴重复定位精度≤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3μm</w:t>
            </w:r>
            <w:r>
              <w:rPr>
                <w:spacing w:val="-6"/>
              </w:rPr>
              <w:t>；</w:t>
            </w:r>
            <w:r>
              <w:rPr>
                <w:spacing w:val="-4"/>
              </w:rPr>
              <w:t>回转轴定位精度≤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6″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58"/>
              <w:spacing w:before="1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回转轴重复定位精度≤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3″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"/>
          <w:pgSz w:w="11906" w:h="16839"/>
          <w:pgMar w:top="1423" w:right="1045" w:bottom="1168" w:left="104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8"/>
        <w:gridCol w:w="3825"/>
        <w:gridCol w:w="5027"/>
      </w:tblGrid>
      <w:tr>
        <w:trPr>
          <w:trHeight w:val="668" w:hRule="atLeast"/>
        </w:trPr>
        <w:tc>
          <w:tcPr>
            <w:tcW w:w="958" w:type="dxa"/>
            <w:vAlign w:val="top"/>
          </w:tcPr>
          <w:p>
            <w:pPr>
              <w:ind w:left="191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25" w:type="dxa"/>
            <w:vAlign w:val="top"/>
          </w:tcPr>
          <w:p>
            <w:pPr>
              <w:ind w:left="1317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27" w:type="dxa"/>
            <w:vAlign w:val="top"/>
          </w:tcPr>
          <w:p>
            <w:pPr>
              <w:ind w:left="160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854" w:hRule="atLeast"/>
        </w:trPr>
        <w:tc>
          <w:tcPr>
            <w:tcW w:w="9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3" w:right="10" w:firstLine="1"/>
              <w:spacing w:before="57" w:line="236" w:lineRule="auto"/>
              <w:rPr/>
            </w:pPr>
            <w:r>
              <w:rPr>
                <w:spacing w:val="-3"/>
              </w:rPr>
              <w:t>最大加工直径：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630</w:t>
            </w:r>
            <w:r>
              <w:rPr>
                <w:spacing w:val="-3"/>
              </w:rPr>
              <w:t>（不含</w:t>
            </w:r>
            <w:r>
              <w:rPr>
                <w:spacing w:val="-11"/>
              </w:rPr>
              <w:t>）～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1100mm</w:t>
            </w:r>
            <w:r>
              <w:rPr>
                <w:spacing w:val="-3"/>
              </w:rPr>
              <w:t>；</w:t>
            </w:r>
            <w:r>
              <w:rPr>
                <w:spacing w:val="-2"/>
              </w:rPr>
              <w:t>直线轴定位精度≤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8" w:right="1479" w:hanging="25"/>
              <w:spacing w:before="12" w:line="235" w:lineRule="auto"/>
              <w:rPr/>
            </w:pPr>
            <w:r>
              <w:rPr>
                <w:spacing w:val="-6"/>
              </w:rPr>
              <w:t>直线轴重复定位精度≤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5μm</w:t>
            </w:r>
            <w:r>
              <w:rPr>
                <w:spacing w:val="-6"/>
              </w:rPr>
              <w:t>；</w:t>
            </w:r>
            <w:r>
              <w:rPr>
                <w:spacing w:val="-4"/>
              </w:rPr>
              <w:t>回转轴定位精度≤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8″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58"/>
              <w:spacing w:before="11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回转轴重复定位精度≤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5″</w:t>
            </w:r>
          </w:p>
        </w:tc>
      </w:tr>
      <w:tr>
        <w:trPr>
          <w:trHeight w:val="765" w:hRule="atLeast"/>
        </w:trPr>
        <w:tc>
          <w:tcPr>
            <w:tcW w:w="958" w:type="dxa"/>
            <w:vAlign w:val="top"/>
          </w:tcPr>
          <w:p>
            <w:pPr>
              <w:ind w:left="216"/>
              <w:spacing w:before="287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1.1.5</w:t>
            </w:r>
          </w:p>
        </w:tc>
        <w:tc>
          <w:tcPr>
            <w:tcW w:w="3825" w:type="dxa"/>
            <w:vAlign w:val="top"/>
          </w:tcPr>
          <w:p>
            <w:pPr>
              <w:pStyle w:val="TableText"/>
              <w:ind w:left="35"/>
              <w:spacing w:before="239" w:line="219" w:lineRule="auto"/>
              <w:rPr/>
            </w:pPr>
            <w:r>
              <w:rPr>
                <w:b/>
                <w:bCs/>
                <w:spacing w:val="-4"/>
              </w:rPr>
              <w:t>五轴立式龙门镜像铣削机床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/>
              <w:spacing w:before="59" w:line="220" w:lineRule="auto"/>
              <w:rPr/>
            </w:pPr>
            <w:r>
              <w:rPr>
                <w:spacing w:val="-2"/>
              </w:rPr>
              <w:t>最小壁厚≤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0.9mm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2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壁厚精度：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±0.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1mm</w:t>
            </w:r>
          </w:p>
        </w:tc>
      </w:tr>
      <w:tr>
        <w:trPr>
          <w:trHeight w:val="1854" w:hRule="atLeast"/>
        </w:trPr>
        <w:tc>
          <w:tcPr>
            <w:tcW w:w="95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1.1.6</w:t>
            </w:r>
          </w:p>
        </w:tc>
        <w:tc>
          <w:tcPr>
            <w:tcW w:w="3825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五轴立式加工中心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/>
              <w:spacing w:before="57" w:line="219" w:lineRule="auto"/>
              <w:rPr/>
            </w:pPr>
            <w:r>
              <w:rPr>
                <w:spacing w:val="-2"/>
              </w:rPr>
              <w:t>工作台尺寸＞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32" w:line="211" w:lineRule="auto"/>
              <w:rPr/>
            </w:pPr>
            <w:r>
              <w:rPr>
                <w:spacing w:val="-2"/>
              </w:rPr>
              <w:t>直线轴定位精度≤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8" w:right="1479" w:hanging="25"/>
              <w:spacing w:before="40" w:line="235" w:lineRule="auto"/>
              <w:rPr/>
            </w:pPr>
            <w:r>
              <w:rPr>
                <w:spacing w:val="-6"/>
              </w:rPr>
              <w:t>直线轴重复定位精度≤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3μm</w:t>
            </w:r>
            <w:r>
              <w:rPr>
                <w:spacing w:val="-6"/>
              </w:rPr>
              <w:t>；</w:t>
            </w:r>
            <w:r>
              <w:rPr>
                <w:spacing w:val="-4"/>
              </w:rPr>
              <w:t>回转轴定位精度≤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5″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58"/>
              <w:spacing w:before="13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回转轴重复定位精度≤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3″</w:t>
            </w:r>
          </w:p>
        </w:tc>
      </w:tr>
      <w:tr>
        <w:trPr>
          <w:trHeight w:val="1853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1.1.7</w:t>
            </w:r>
          </w:p>
        </w:tc>
        <w:tc>
          <w:tcPr>
            <w:tcW w:w="3825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五轴卧式加工中心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/>
              <w:spacing w:before="58" w:line="219" w:lineRule="auto"/>
              <w:rPr/>
            </w:pPr>
            <w:r>
              <w:rPr>
                <w:spacing w:val="-2"/>
              </w:rPr>
              <w:t>工作台尺寸＜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32" w:line="211" w:lineRule="auto"/>
              <w:rPr/>
            </w:pPr>
            <w:r>
              <w:rPr>
                <w:spacing w:val="-2"/>
              </w:rPr>
              <w:t>直线轴定位精度≤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8" w:right="1479" w:hanging="25"/>
              <w:spacing w:before="40" w:line="235" w:lineRule="auto"/>
              <w:rPr/>
            </w:pPr>
            <w:r>
              <w:rPr>
                <w:spacing w:val="-6"/>
              </w:rPr>
              <w:t>直线轴重复定位精度≤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2μm</w:t>
            </w:r>
            <w:r>
              <w:rPr>
                <w:spacing w:val="-6"/>
              </w:rPr>
              <w:t>；</w:t>
            </w:r>
            <w:r>
              <w:rPr>
                <w:spacing w:val="-4"/>
              </w:rPr>
              <w:t>回转轴定位精度≤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4″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58"/>
              <w:spacing w:before="13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回转轴重复定位精度≤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2″</w:t>
            </w:r>
          </w:p>
        </w:tc>
      </w:tr>
      <w:tr>
        <w:trPr>
          <w:trHeight w:val="1854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3" w:right="1412" w:firstLine="1"/>
              <w:spacing w:before="59" w:line="237" w:lineRule="auto"/>
              <w:rPr/>
            </w:pPr>
            <w:r>
              <w:rPr>
                <w:spacing w:val="-5"/>
              </w:rPr>
              <w:t>工作台尺寸：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800</w:t>
            </w:r>
            <w:r>
              <w:rPr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1250mm</w:t>
            </w:r>
            <w:r>
              <w:rPr>
                <w:spacing w:val="-5"/>
              </w:rPr>
              <w:t>；</w:t>
            </w:r>
            <w:r>
              <w:rPr>
                <w:spacing w:val="-2"/>
              </w:rPr>
              <w:t>直线轴定位精度≤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8" w:right="1479" w:hanging="25"/>
              <w:spacing w:before="7" w:line="235" w:lineRule="auto"/>
              <w:rPr/>
            </w:pPr>
            <w:r>
              <w:rPr>
                <w:spacing w:val="-6"/>
              </w:rPr>
              <w:t>直线轴重复定位精度≤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4μm</w:t>
            </w:r>
            <w:r>
              <w:rPr>
                <w:spacing w:val="-6"/>
              </w:rPr>
              <w:t>；</w:t>
            </w:r>
            <w:r>
              <w:rPr>
                <w:spacing w:val="-4"/>
              </w:rPr>
              <w:t>回转轴定位精度≤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6″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58"/>
              <w:spacing w:before="12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回转轴重复定位精度≤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4″</w:t>
            </w:r>
          </w:p>
        </w:tc>
      </w:tr>
      <w:tr>
        <w:trPr>
          <w:trHeight w:val="1853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3" w:right="152" w:firstLine="1"/>
              <w:spacing w:before="60" w:line="236" w:lineRule="auto"/>
              <w:rPr/>
            </w:pPr>
            <w:r>
              <w:rPr>
                <w:spacing w:val="-3"/>
              </w:rPr>
              <w:t>工作台尺寸：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1250</w:t>
            </w:r>
            <w:r>
              <w:rPr>
                <w:spacing w:val="-3"/>
              </w:rPr>
              <w:t>（不含</w:t>
            </w:r>
            <w:r>
              <w:rPr>
                <w:spacing w:val="-11"/>
              </w:rPr>
              <w:t>）～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1600mm</w:t>
            </w:r>
            <w:r>
              <w:rPr>
                <w:spacing w:val="-3"/>
              </w:rPr>
              <w:t>；</w:t>
            </w:r>
            <w:r>
              <w:rPr>
                <w:spacing w:val="-1"/>
              </w:rPr>
              <w:t>直线轴定位精度＜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10μm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8" w:right="1479" w:hanging="25"/>
              <w:spacing w:before="12" w:line="235" w:lineRule="auto"/>
              <w:rPr/>
            </w:pPr>
            <w:r>
              <w:rPr>
                <w:spacing w:val="-6"/>
              </w:rPr>
              <w:t>直线轴重复定位精度＜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6μm</w:t>
            </w:r>
            <w:r>
              <w:rPr>
                <w:spacing w:val="-6"/>
              </w:rPr>
              <w:t>；</w:t>
            </w:r>
            <w:r>
              <w:rPr>
                <w:spacing w:val="-4"/>
              </w:rPr>
              <w:t>回转轴定位精度＜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10″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58"/>
              <w:spacing w:before="12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回转轴重复定位精度＜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6″</w:t>
            </w:r>
          </w:p>
        </w:tc>
      </w:tr>
      <w:tr>
        <w:trPr>
          <w:trHeight w:val="1854" w:hRule="atLeast"/>
        </w:trPr>
        <w:tc>
          <w:tcPr>
            <w:tcW w:w="95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1.1.8</w:t>
            </w:r>
          </w:p>
        </w:tc>
        <w:tc>
          <w:tcPr>
            <w:tcW w:w="38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精密坐标镗加工中心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/>
              <w:spacing w:before="63" w:line="219" w:lineRule="auto"/>
              <w:rPr/>
            </w:pPr>
            <w:r>
              <w:rPr>
                <w:spacing w:val="-2"/>
              </w:rPr>
              <w:t>工作台尺寸≥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630mm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8"/>
              <w:spacing w:before="29" w:line="213" w:lineRule="auto"/>
              <w:rPr/>
            </w:pPr>
            <w:r>
              <w:rPr>
                <w:spacing w:val="-2"/>
              </w:rPr>
              <w:t>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2"/>
              <w:spacing w:before="42" w:line="211" w:lineRule="auto"/>
              <w:rPr/>
            </w:pPr>
            <w:r>
              <w:rPr>
                <w:spacing w:val="-1"/>
              </w:rPr>
              <w:t>重复定位精度≤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1.5μm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8"/>
              <w:spacing w:before="42" w:line="219" w:lineRule="auto"/>
              <w:rPr/>
            </w:pPr>
            <w:r>
              <w:rPr>
                <w:spacing w:val="-4"/>
              </w:rPr>
              <w:t>回转轴定位精度≤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3″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58"/>
              <w:spacing w:before="29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回转轴重复定位精度≤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″</w:t>
            </w:r>
          </w:p>
        </w:tc>
      </w:tr>
      <w:tr>
        <w:trPr>
          <w:trHeight w:val="1131" w:hRule="atLeast"/>
        </w:trPr>
        <w:tc>
          <w:tcPr>
            <w:tcW w:w="958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1.1.9</w:t>
            </w:r>
          </w:p>
        </w:tc>
        <w:tc>
          <w:tcPr>
            <w:tcW w:w="3825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"/>
              <w:spacing w:before="91" w:line="220" w:lineRule="auto"/>
              <w:rPr/>
            </w:pPr>
            <w:r>
              <w:rPr>
                <w:b/>
                <w:bCs/>
                <w:spacing w:val="-6"/>
              </w:rPr>
              <w:t>卧式数控高速拉床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22"/>
              <w:spacing w:before="64" w:line="213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Y/Z</w:t>
            </w:r>
            <w:r>
              <w:rPr>
                <w:spacing w:val="-1"/>
              </w:rPr>
              <w:t>（直线轴）定位精度≤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15μm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22" w:right="327"/>
              <w:spacing w:before="39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Y/Z</w:t>
            </w:r>
            <w:r>
              <w:rPr>
                <w:spacing w:val="-4"/>
              </w:rPr>
              <w:t>（直线轴）重复定位精度≤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10μm</w:t>
            </w:r>
            <w:r>
              <w:rPr>
                <w:spacing w:val="-4"/>
              </w:rPr>
              <w:t>；</w:t>
            </w:r>
            <w:r>
              <w:rPr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A/C</w:t>
            </w:r>
            <w:r>
              <w:rPr>
                <w:spacing w:val="-1"/>
              </w:rPr>
              <w:t>（回转轴）定位精度≤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15″</w:t>
            </w:r>
            <w:r>
              <w:rPr>
                <w:spacing w:val="-1"/>
              </w:rPr>
              <w:t>；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"/>
          <w:pgSz w:w="11906" w:h="16839"/>
          <w:pgMar w:top="1431" w:right="1045" w:bottom="1168" w:left="104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8"/>
        <w:gridCol w:w="3825"/>
        <w:gridCol w:w="5027"/>
      </w:tblGrid>
      <w:tr>
        <w:trPr>
          <w:trHeight w:val="667" w:hRule="atLeast"/>
        </w:trPr>
        <w:tc>
          <w:tcPr>
            <w:tcW w:w="958" w:type="dxa"/>
            <w:vAlign w:val="top"/>
          </w:tcPr>
          <w:p>
            <w:pPr>
              <w:ind w:left="191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25" w:type="dxa"/>
            <w:vAlign w:val="top"/>
          </w:tcPr>
          <w:p>
            <w:pPr>
              <w:ind w:left="1317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27" w:type="dxa"/>
            <w:vAlign w:val="top"/>
          </w:tcPr>
          <w:p>
            <w:pPr>
              <w:ind w:left="160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765" w:hRule="atLeast"/>
        </w:trPr>
        <w:tc>
          <w:tcPr>
            <w:tcW w:w="9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0" w:right="562" w:hanging="8"/>
              <w:spacing w:before="60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4"/>
              </w:rPr>
              <w:t>A/C</w:t>
            </w:r>
            <w:r>
              <w:rPr>
                <w:spacing w:val="-4"/>
              </w:rPr>
              <w:t>（回转轴）重复定位精度≤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10″</w:t>
            </w:r>
            <w:r>
              <w:rPr>
                <w:spacing w:val="-4"/>
              </w:rPr>
              <w:t>；</w:t>
            </w:r>
            <w:r>
              <w:rPr>
                <w:spacing w:val="-1"/>
              </w:rPr>
              <w:t>粗糙度≤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Ra0.8μm</w:t>
            </w:r>
          </w:p>
        </w:tc>
      </w:tr>
      <w:tr>
        <w:trPr>
          <w:trHeight w:val="1854" w:hRule="atLeast"/>
        </w:trPr>
        <w:tc>
          <w:tcPr>
            <w:tcW w:w="9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4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1.1.10</w:t>
            </w:r>
          </w:p>
        </w:tc>
        <w:tc>
          <w:tcPr>
            <w:tcW w:w="3825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高精度立式磨床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/>
              <w:spacing w:before="59" w:line="220" w:lineRule="auto"/>
              <w:rPr/>
            </w:pPr>
            <w:r>
              <w:rPr>
                <w:spacing w:val="-2"/>
              </w:rPr>
              <w:t>最大磨削直径≥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28" w:line="213" w:lineRule="auto"/>
              <w:rPr/>
            </w:pPr>
            <w:r>
              <w:rPr>
                <w:spacing w:val="-2"/>
              </w:rPr>
              <w:t>直线轴定位精度≤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39" w:line="213" w:lineRule="auto"/>
              <w:rPr/>
            </w:pPr>
            <w:r>
              <w:rPr>
                <w:spacing w:val="-1"/>
              </w:rPr>
              <w:t>直线轴重复定位精度≤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2μm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4" w:right="241" w:firstLine="30"/>
              <w:spacing w:before="42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7"/>
              </w:rPr>
              <w:t>内圆圆度≤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0.6μm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7"/>
              </w:rPr>
              <w:t>，粗糙度≤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Ra0.2μm</w:t>
            </w:r>
            <w:r>
              <w:rPr>
                <w:spacing w:val="-7"/>
              </w:rPr>
              <w:t>；</w:t>
            </w:r>
            <w:r>
              <w:rPr>
                <w:spacing w:val="-1"/>
              </w:rPr>
              <w:t>工作台跳动（端面、径向）≤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0.002mm</w:t>
            </w:r>
          </w:p>
        </w:tc>
      </w:tr>
      <w:tr>
        <w:trPr>
          <w:trHeight w:val="1128" w:hRule="atLeast"/>
        </w:trPr>
        <w:tc>
          <w:tcPr>
            <w:tcW w:w="958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15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1.1.11</w:t>
            </w:r>
          </w:p>
        </w:tc>
        <w:tc>
          <w:tcPr>
            <w:tcW w:w="3825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精密数控坐标磨床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3"/>
              <w:spacing w:before="58" w:line="219" w:lineRule="auto"/>
              <w:rPr/>
            </w:pPr>
            <w:r>
              <w:rPr>
                <w:spacing w:val="-1"/>
              </w:rPr>
              <w:t>主轴转速≥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45000r/min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3"/>
              <w:spacing w:before="32" w:line="211" w:lineRule="auto"/>
              <w:rPr/>
            </w:pPr>
            <w:r>
              <w:rPr>
                <w:spacing w:val="-2"/>
              </w:rPr>
              <w:t>直线轴定位精度≤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41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直线轴重复定位精度≤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2μm</w:t>
            </w:r>
          </w:p>
        </w:tc>
      </w:tr>
      <w:tr>
        <w:trPr>
          <w:trHeight w:val="1129" w:hRule="atLeast"/>
        </w:trPr>
        <w:tc>
          <w:tcPr>
            <w:tcW w:w="958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144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1.1.12</w:t>
            </w:r>
          </w:p>
        </w:tc>
        <w:tc>
          <w:tcPr>
            <w:tcW w:w="382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精密复合磨削中心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50" w:right="23" w:hanging="19"/>
              <w:spacing w:before="61" w:line="229" w:lineRule="auto"/>
              <w:rPr/>
            </w:pPr>
            <w:r>
              <w:rPr/>
              <w:t>加工精度：外圆圆度≤</w:t>
            </w:r>
            <w:r>
              <w:rPr>
                <w:rFonts w:ascii="Times New Roman" w:hAnsi="Times New Roman" w:eastAsia="Times New Roman" w:cs="Times New Roman"/>
              </w:rPr>
              <w:t>0.2μm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/>
              <w:t>，内圆圆度</w:t>
            </w:r>
            <w:r>
              <w:rPr>
                <w:spacing w:val="-5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0.4μm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54"/>
              <w:spacing w:before="29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圆柱度≤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1μm</w:t>
            </w:r>
          </w:p>
        </w:tc>
      </w:tr>
      <w:tr>
        <w:trPr>
          <w:trHeight w:val="1853" w:hRule="atLeast"/>
        </w:trPr>
        <w:tc>
          <w:tcPr>
            <w:tcW w:w="9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4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1.1.13</w:t>
            </w:r>
          </w:p>
        </w:tc>
        <w:tc>
          <w:tcPr>
            <w:tcW w:w="3825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复合材料飞秒激光切割装备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1"/>
              <w:spacing w:before="58" w:line="219" w:lineRule="auto"/>
              <w:rPr/>
            </w:pPr>
            <w:r>
              <w:rPr>
                <w:spacing w:val="-1"/>
              </w:rPr>
              <w:t>加工幅面≥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250mm×250mm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29" w:right="786" w:hanging="7"/>
              <w:spacing w:before="30" w:line="237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X/Y</w:t>
            </w:r>
            <w:r>
              <w:rPr>
                <w:spacing w:val="-4"/>
              </w:rPr>
              <w:t>（直线轴）定位精度≤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0.5μm</w:t>
            </w:r>
            <w:r>
              <w:rPr>
                <w:spacing w:val="-4"/>
              </w:rPr>
              <w:t>；</w:t>
            </w:r>
            <w:r>
              <w:rPr>
                <w:spacing w:val="-2"/>
              </w:rPr>
              <w:t>切割厚度≥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6"/>
              <w:spacing w:before="9" w:line="211" w:lineRule="auto"/>
              <w:rPr/>
            </w:pPr>
            <w:r>
              <w:rPr>
                <w:spacing w:val="-2"/>
              </w:rPr>
              <w:t>热影响区≤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41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拉伸强度≥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95%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10" w:type="dxa"/>
            <w:vAlign w:val="top"/>
            <w:gridSpan w:val="3"/>
          </w:tcPr>
          <w:p>
            <w:pPr>
              <w:ind w:left="41"/>
              <w:spacing w:before="206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3" w:id="4"/>
            <w:bookmarkEnd w:id="4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铸造装备</w:t>
            </w:r>
          </w:p>
        </w:tc>
      </w:tr>
      <w:tr>
        <w:trPr>
          <w:trHeight w:val="1854" w:hRule="atLeast"/>
        </w:trPr>
        <w:tc>
          <w:tcPr>
            <w:tcW w:w="9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1.2.1</w:t>
            </w:r>
          </w:p>
        </w:tc>
        <w:tc>
          <w:tcPr>
            <w:tcW w:w="3825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超大型冷室压铸机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 w:right="29" w:hanging="4"/>
              <w:spacing w:before="59"/>
              <w:rPr/>
            </w:pPr>
            <w:r>
              <w:rPr>
                <w:spacing w:val="-16"/>
              </w:rPr>
              <w:t>锁模力≥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90000kN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-16"/>
              </w:rPr>
              <w:t>，最大压射力≥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3500kN</w:t>
            </w:r>
            <w:r>
              <w:rPr>
                <w:spacing w:val="-16"/>
              </w:rPr>
              <w:t>；</w:t>
            </w:r>
            <w:r>
              <w:rPr>
                <w:spacing w:val="-1"/>
              </w:rPr>
              <w:t>最大铸造面积：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2250cm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2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40MPa</w:t>
            </w:r>
            <w:r>
              <w:rPr>
                <w:spacing w:val="2"/>
              </w:rPr>
              <w:t>）；</w:t>
            </w:r>
          </w:p>
          <w:p>
            <w:pPr>
              <w:pStyle w:val="TableText"/>
              <w:ind w:left="34"/>
              <w:spacing w:before="1" w:line="219" w:lineRule="auto"/>
              <w:rPr/>
            </w:pPr>
            <w:r>
              <w:rPr>
                <w:spacing w:val="-2"/>
              </w:rPr>
              <w:t>最大空压射速度≥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9m/s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4"/>
              <w:spacing w:before="29" w:line="221" w:lineRule="auto"/>
              <w:rPr/>
            </w:pPr>
            <w:r>
              <w:rPr>
                <w:spacing w:val="-2"/>
              </w:rPr>
              <w:t>建压时间≤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40ms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2"/>
              <w:spacing w:before="27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压铸周期≤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120s</w:t>
            </w:r>
          </w:p>
        </w:tc>
      </w:tr>
      <w:tr>
        <w:trPr>
          <w:trHeight w:val="1490" w:hRule="atLeast"/>
        </w:trPr>
        <w:tc>
          <w:tcPr>
            <w:tcW w:w="958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1.2.2</w:t>
            </w:r>
          </w:p>
        </w:tc>
        <w:tc>
          <w:tcPr>
            <w:tcW w:w="38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91" w:line="221" w:lineRule="auto"/>
              <w:rPr/>
            </w:pPr>
            <w:r>
              <w:rPr>
                <w:b/>
                <w:bCs/>
                <w:spacing w:val="-5"/>
              </w:rPr>
              <w:t>单晶定向炉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1"/>
              <w:spacing w:before="61" w:line="213" w:lineRule="auto"/>
              <w:rPr/>
            </w:pPr>
            <w:r>
              <w:rPr>
                <w:spacing w:val="-2"/>
              </w:rPr>
              <w:t>额定容量≥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50kg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40" w:line="219" w:lineRule="auto"/>
              <w:rPr/>
            </w:pPr>
            <w:r>
              <w:rPr>
                <w:spacing w:val="-2"/>
              </w:rPr>
              <w:t>温度控制精度：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±1℃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33"/>
              <w:spacing w:before="30" w:line="219" w:lineRule="auto"/>
              <w:rPr/>
            </w:pPr>
            <w:r>
              <w:rPr>
                <w:spacing w:val="-4"/>
              </w:rPr>
              <w:t>拉晶柱精度误差：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±0.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34"/>
              <w:spacing w:before="31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工作真空度≤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1Pa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2"/>
              </w:rPr>
              <w:t>，极限真空度≤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0.0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1Pa</w:t>
            </w:r>
          </w:p>
        </w:tc>
      </w:tr>
      <w:tr>
        <w:trPr>
          <w:trHeight w:val="1131" w:hRule="atLeast"/>
        </w:trPr>
        <w:tc>
          <w:tcPr>
            <w:tcW w:w="958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1.2.3</w:t>
            </w:r>
          </w:p>
        </w:tc>
        <w:tc>
          <w:tcPr>
            <w:tcW w:w="3825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高效精密无模成形装备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3"/>
              <w:spacing w:before="64" w:line="239" w:lineRule="auto"/>
              <w:rPr/>
            </w:pPr>
            <w:r>
              <w:rPr>
                <w:spacing w:val="-20"/>
              </w:rPr>
              <w:t>最大成形尺寸≥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5000mm×3000mm×1000mm</w:t>
            </w:r>
            <w:r>
              <w:rPr>
                <w:spacing w:val="-20"/>
              </w:rPr>
              <w:t>；</w:t>
            </w:r>
            <w:r>
              <w:rPr>
                <w:spacing w:val="-5"/>
              </w:rPr>
              <w:t>成形精度≤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1mm/1000mm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22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X/Y</w:t>
            </w:r>
            <w:r>
              <w:rPr/>
              <w:t>（直线轴）最大进给速度≥</w:t>
            </w:r>
            <w:r>
              <w:rPr>
                <w:rFonts w:ascii="Times New Roman" w:hAnsi="Times New Roman" w:eastAsia="Times New Roman" w:cs="Times New Roman"/>
              </w:rPr>
              <w:t>30m/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min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"/>
          <w:pgSz w:w="11906" w:h="16839"/>
          <w:pgMar w:top="1431" w:right="1045" w:bottom="1168" w:left="104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8"/>
        <w:gridCol w:w="3825"/>
        <w:gridCol w:w="5027"/>
      </w:tblGrid>
      <w:tr>
        <w:trPr>
          <w:trHeight w:val="667" w:hRule="atLeast"/>
        </w:trPr>
        <w:tc>
          <w:tcPr>
            <w:tcW w:w="958" w:type="dxa"/>
            <w:vAlign w:val="top"/>
          </w:tcPr>
          <w:p>
            <w:pPr>
              <w:ind w:left="191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bookmarkStart w:name="bookmark4" w:id="5"/>
            <w:bookmarkEnd w:id="5"/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25" w:type="dxa"/>
            <w:vAlign w:val="top"/>
          </w:tcPr>
          <w:p>
            <w:pPr>
              <w:ind w:left="1317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27" w:type="dxa"/>
            <w:vAlign w:val="top"/>
          </w:tcPr>
          <w:p>
            <w:pPr>
              <w:ind w:left="160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593" w:hRule="atLeast"/>
        </w:trPr>
        <w:tc>
          <w:tcPr>
            <w:shd w:val="clear" w:fill="BEBEBE"/>
            <w:tcW w:w="9810" w:type="dxa"/>
            <w:vAlign w:val="top"/>
            <w:gridSpan w:val="3"/>
          </w:tcPr>
          <w:p>
            <w:pPr>
              <w:ind w:left="41"/>
              <w:spacing w:before="166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02" w:id="6"/>
            <w:bookmarkEnd w:id="6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锻压装备</w:t>
            </w:r>
          </w:p>
        </w:tc>
      </w:tr>
      <w:tr>
        <w:trPr>
          <w:trHeight w:val="1854" w:hRule="atLeast"/>
        </w:trPr>
        <w:tc>
          <w:tcPr>
            <w:tcW w:w="95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1.3.1</w:t>
            </w:r>
          </w:p>
        </w:tc>
        <w:tc>
          <w:tcPr>
            <w:tcW w:w="3825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高效精密径向锻机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0"/>
              <w:spacing w:before="59" w:line="220" w:lineRule="auto"/>
              <w:rPr/>
            </w:pPr>
            <w:r>
              <w:rPr>
                <w:spacing w:val="-2"/>
              </w:rPr>
              <w:t>锻造力≥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6MN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0" w:right="1419" w:firstLine="4"/>
              <w:spacing w:before="27"/>
              <w:rPr/>
            </w:pPr>
            <w:r>
              <w:rPr>
                <w:spacing w:val="-7"/>
              </w:rPr>
              <w:t>最高锻造频次≥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310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7"/>
              </w:rPr>
              <w:t>次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/</w:t>
            </w:r>
            <w:r>
              <w:rPr>
                <w:spacing w:val="-7"/>
              </w:rPr>
              <w:t>分钟；</w:t>
            </w:r>
            <w:r>
              <w:rPr>
                <w:spacing w:val="-1"/>
              </w:rPr>
              <w:t>锤头调节精度：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±0.2mm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3"/>
              <w:spacing w:line="219" w:lineRule="auto"/>
              <w:rPr/>
            </w:pPr>
            <w:r>
              <w:rPr>
                <w:spacing w:val="-2"/>
              </w:rPr>
              <w:t>夹头行走定位精度：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±1mm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30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夹头旋转定位精度：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±0.5°</w:t>
            </w:r>
          </w:p>
        </w:tc>
      </w:tr>
      <w:tr>
        <w:trPr>
          <w:trHeight w:val="1127" w:hRule="atLeast"/>
        </w:trPr>
        <w:tc>
          <w:tcPr>
            <w:tcW w:w="958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1.3.2</w:t>
            </w:r>
          </w:p>
        </w:tc>
        <w:tc>
          <w:tcPr>
            <w:tcW w:w="3825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伺服电动螺旋压机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40"/>
              <w:spacing w:before="60" w:line="220" w:lineRule="auto"/>
              <w:rPr/>
            </w:pPr>
            <w:r>
              <w:rPr>
                <w:spacing w:val="-2"/>
              </w:rPr>
              <w:t>公称压力≥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250MN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28" w:line="220" w:lineRule="auto"/>
              <w:rPr/>
            </w:pPr>
            <w:r>
              <w:rPr>
                <w:spacing w:val="-1"/>
              </w:rPr>
              <w:t>运动部分能量：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5000kJ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5"/>
              <w:spacing w:before="28" w:line="219" w:lineRule="auto"/>
              <w:rPr/>
            </w:pPr>
            <w:r>
              <w:rPr>
                <w:spacing w:val="-4"/>
              </w:rPr>
              <w:t>行程次数：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4"/>
              </w:rPr>
              <w:t>次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分钟</w:t>
            </w:r>
          </w:p>
        </w:tc>
      </w:tr>
      <w:tr>
        <w:trPr>
          <w:trHeight w:val="1854" w:hRule="atLeast"/>
        </w:trPr>
        <w:tc>
          <w:tcPr>
            <w:tcW w:w="9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1.3.3</w:t>
            </w:r>
          </w:p>
        </w:tc>
        <w:tc>
          <w:tcPr>
            <w:tcW w:w="3825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精密冷温锻造压机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/>
              <w:spacing w:before="60" w:line="220" w:lineRule="auto"/>
              <w:rPr/>
            </w:pPr>
            <w:r>
              <w:rPr>
                <w:spacing w:val="-3"/>
              </w:rPr>
              <w:t>工位数≥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40"/>
              <w:spacing w:before="31" w:line="220" w:lineRule="auto"/>
              <w:rPr/>
            </w:pPr>
            <w:r>
              <w:rPr>
                <w:spacing w:val="-2"/>
              </w:rPr>
              <w:t>公称压力≥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16MN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40"/>
              <w:spacing w:before="28" w:line="220" w:lineRule="auto"/>
              <w:rPr/>
            </w:pPr>
            <w:r>
              <w:rPr>
                <w:spacing w:val="-2"/>
              </w:rPr>
              <w:t>公称力最大行程≥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16mm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 w:right="1561" w:firstLine="1"/>
              <w:spacing w:before="27" w:line="229" w:lineRule="auto"/>
              <w:rPr/>
            </w:pPr>
            <w:r>
              <w:rPr>
                <w:spacing w:val="-8"/>
              </w:rPr>
              <w:t>最大行程次数≥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40</w:t>
            </w:r>
            <w:r>
              <w:rPr>
                <w:rFonts w:ascii="Times New Roman" w:hAnsi="Times New Roman" w:eastAsia="Times New Roman" w:cs="Times New Roman"/>
                <w:spacing w:val="29"/>
              </w:rPr>
              <w:t xml:space="preserve"> </w:t>
            </w:r>
            <w:r>
              <w:rPr>
                <w:spacing w:val="-8"/>
              </w:rPr>
              <w:t>次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/</w:t>
            </w:r>
            <w:r>
              <w:rPr>
                <w:spacing w:val="-8"/>
              </w:rPr>
              <w:t>分钟；</w:t>
            </w:r>
            <w:r>
              <w:rPr/>
              <w:t>成形精度≥</w:t>
            </w:r>
            <w:r>
              <w:rPr>
                <w:rFonts w:ascii="Times New Roman" w:hAnsi="Times New Roman" w:eastAsia="Times New Roman" w:cs="Times New Roman"/>
              </w:rPr>
              <w:t>6 </w:t>
            </w:r>
            <w:r>
              <w:rPr/>
              <w:t>级</w:t>
            </w:r>
          </w:p>
        </w:tc>
      </w:tr>
      <w:tr>
        <w:trPr>
          <w:trHeight w:val="593" w:hRule="atLeast"/>
        </w:trPr>
        <w:tc>
          <w:tcPr>
            <w:shd w:val="clear" w:fill="BEBEBE"/>
            <w:tcW w:w="9810" w:type="dxa"/>
            <w:vAlign w:val="top"/>
            <w:gridSpan w:val="3"/>
          </w:tcPr>
          <w:p>
            <w:pPr>
              <w:ind w:left="41"/>
              <w:spacing w:before="170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5" w:id="7"/>
            <w:bookmarkEnd w:id="7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焊接装备</w:t>
            </w:r>
          </w:p>
        </w:tc>
      </w:tr>
      <w:tr>
        <w:trPr>
          <w:trHeight w:val="1128" w:hRule="atLeast"/>
        </w:trPr>
        <w:tc>
          <w:tcPr>
            <w:tcW w:w="958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1.4.1</w:t>
            </w:r>
          </w:p>
        </w:tc>
        <w:tc>
          <w:tcPr>
            <w:tcW w:w="382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大型线性摩擦焊装备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2"/>
              <w:spacing w:before="61" w:line="220" w:lineRule="auto"/>
              <w:rPr/>
            </w:pPr>
            <w:r>
              <w:rPr>
                <w:spacing w:val="-1"/>
              </w:rPr>
              <w:t>焊接力≥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1000kN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28" w:line="220" w:lineRule="auto"/>
              <w:rPr/>
            </w:pPr>
            <w:r>
              <w:rPr>
                <w:spacing w:val="-1"/>
              </w:rPr>
              <w:t>顶锻力≥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1200kN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2"/>
              <w:spacing w:before="31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频率：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90Hz</w:t>
            </w:r>
          </w:p>
        </w:tc>
      </w:tr>
      <w:tr>
        <w:trPr>
          <w:trHeight w:val="1128" w:hRule="atLeast"/>
        </w:trPr>
        <w:tc>
          <w:tcPr>
            <w:tcW w:w="958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1.4.2</w:t>
            </w:r>
          </w:p>
        </w:tc>
        <w:tc>
          <w:tcPr>
            <w:tcW w:w="382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大型惯性摩擦焊装备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3"/>
              <w:spacing w:before="64" w:line="219" w:lineRule="auto"/>
              <w:rPr/>
            </w:pPr>
            <w:r>
              <w:rPr>
                <w:spacing w:val="-1"/>
              </w:rPr>
              <w:t>主轴转速≥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600r/min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4" w:right="1585"/>
              <w:spacing w:before="30" w:line="22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7"/>
              </w:rPr>
              <w:t>最大转动惯量≥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8700kg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·m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  <w:position w:val="9"/>
              </w:rPr>
              <w:t>2</w:t>
            </w:r>
            <w:r>
              <w:rPr>
                <w:spacing w:val="-7"/>
              </w:rPr>
              <w:t>；</w:t>
            </w:r>
            <w:r>
              <w:rPr>
                <w:spacing w:val="-1"/>
              </w:rPr>
              <w:t>最大顶锻力≥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10000kN</w:t>
            </w:r>
          </w:p>
        </w:tc>
      </w:tr>
      <w:tr>
        <w:trPr>
          <w:trHeight w:val="2217" w:hRule="atLeast"/>
        </w:trPr>
        <w:tc>
          <w:tcPr>
            <w:tcW w:w="95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1.4.3</w:t>
            </w:r>
          </w:p>
        </w:tc>
        <w:tc>
          <w:tcPr>
            <w:tcW w:w="38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 w:right="430" w:firstLine="7"/>
              <w:spacing w:before="91" w:line="241" w:lineRule="auto"/>
              <w:rPr/>
            </w:pPr>
            <w:r>
              <w:rPr>
                <w:b/>
                <w:bCs/>
                <w:spacing w:val="-4"/>
              </w:rPr>
              <w:t>高功率激光—电弧复合焊接</w:t>
            </w:r>
            <w:r>
              <w:rPr>
                <w:b/>
                <w:bCs/>
                <w:spacing w:val="-8"/>
              </w:rPr>
              <w:t>装备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0"/>
              <w:spacing w:before="63" w:line="220" w:lineRule="auto"/>
              <w:rPr/>
            </w:pPr>
            <w:r>
              <w:rPr>
                <w:spacing w:val="-1"/>
              </w:rPr>
              <w:t>激光功率≥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4" w:right="1124" w:hanging="34"/>
              <w:spacing w:before="28" w:line="239" w:lineRule="auto"/>
              <w:rPr/>
            </w:pPr>
            <w:r>
              <w:rPr>
                <w:spacing w:val="-5"/>
              </w:rPr>
              <w:t>激光输出功率不稳定性≤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1.5%</w:t>
            </w:r>
            <w:r>
              <w:rPr>
                <w:spacing w:val="-5"/>
              </w:rPr>
              <w:t>；</w:t>
            </w:r>
            <w:r>
              <w:rPr>
                <w:spacing w:val="-5"/>
              </w:rPr>
              <w:t>电弧电流≥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400A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32"/>
              <w:spacing w:before="1" w:line="220" w:lineRule="auto"/>
              <w:rPr/>
            </w:pPr>
            <w:r>
              <w:rPr>
                <w:spacing w:val="-2"/>
              </w:rPr>
              <w:t>有效行程≥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8"/>
              <w:spacing w:before="30" w:line="219" w:lineRule="auto"/>
              <w:rPr/>
            </w:pPr>
            <w:r>
              <w:rPr>
                <w:spacing w:val="-2"/>
              </w:rPr>
              <w:t>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0.5mm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2"/>
              <w:spacing w:before="29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重复定位精度≤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0.3mm</w:t>
            </w:r>
          </w:p>
        </w:tc>
      </w:tr>
      <w:tr>
        <w:trPr>
          <w:trHeight w:val="603" w:hRule="atLeast"/>
        </w:trPr>
        <w:tc>
          <w:tcPr>
            <w:shd w:val="clear" w:fill="BEBEBE"/>
            <w:tcW w:w="9810" w:type="dxa"/>
            <w:vAlign w:val="top"/>
            <w:gridSpan w:val="3"/>
          </w:tcPr>
          <w:p>
            <w:pPr>
              <w:ind w:left="41"/>
              <w:spacing w:before="177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6" w:id="8"/>
            <w:bookmarkEnd w:id="8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1.5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热、表面处理装备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10" w:type="dxa"/>
            <w:vAlign w:val="top"/>
            <w:gridSpan w:val="3"/>
          </w:tcPr>
          <w:p>
            <w:pPr>
              <w:ind w:left="41"/>
              <w:spacing w:before="208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7" w:id="9"/>
            <w:bookmarkEnd w:id="9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1.6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增材制造装备</w:t>
            </w:r>
          </w:p>
        </w:tc>
      </w:tr>
      <w:tr>
        <w:trPr>
          <w:trHeight w:val="1131" w:hRule="atLeast"/>
        </w:trPr>
        <w:tc>
          <w:tcPr>
            <w:tcW w:w="958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1.6.1</w:t>
            </w:r>
          </w:p>
        </w:tc>
        <w:tc>
          <w:tcPr>
            <w:tcW w:w="3825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微尺度粉末床熔融装备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0"/>
              <w:spacing w:before="64" w:line="211" w:lineRule="auto"/>
              <w:rPr/>
            </w:pPr>
            <w:r>
              <w:rPr>
                <w:spacing w:val="-1"/>
              </w:rPr>
              <w:t>粉末粒径≤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10μm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3"/>
              <w:spacing w:before="42" w:line="211" w:lineRule="auto"/>
              <w:rPr/>
            </w:pPr>
            <w:r>
              <w:rPr>
                <w:spacing w:val="-2"/>
              </w:rPr>
              <w:t>成形精度：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±2μm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0"/>
              <w:spacing w:before="41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表面粗糙度≤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Ra1.6μm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"/>
          <w:pgSz w:w="11906" w:h="16839"/>
          <w:pgMar w:top="1431" w:right="1045" w:bottom="1168" w:left="104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8"/>
        <w:gridCol w:w="1542"/>
        <w:gridCol w:w="2283"/>
        <w:gridCol w:w="5027"/>
      </w:tblGrid>
      <w:tr>
        <w:trPr>
          <w:trHeight w:val="667" w:hRule="atLeast"/>
        </w:trPr>
        <w:tc>
          <w:tcPr>
            <w:tcW w:w="958" w:type="dxa"/>
            <w:vAlign w:val="top"/>
          </w:tcPr>
          <w:p>
            <w:pPr>
              <w:ind w:left="191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25" w:type="dxa"/>
            <w:vAlign w:val="top"/>
            <w:gridSpan w:val="2"/>
          </w:tcPr>
          <w:p>
            <w:pPr>
              <w:ind w:left="1317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27" w:type="dxa"/>
            <w:vAlign w:val="top"/>
          </w:tcPr>
          <w:p>
            <w:pPr>
              <w:ind w:left="160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172" w:hRule="atLeast"/>
        </w:trPr>
        <w:tc>
          <w:tcPr>
            <w:tcW w:w="958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1.6.2</w:t>
            </w:r>
          </w:p>
        </w:tc>
        <w:tc>
          <w:tcPr>
            <w:tcW w:w="3825" w:type="dxa"/>
            <w:vAlign w:val="top"/>
            <w:gridSpan w:val="2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全覆盖多激光粉末床熔融装备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0" w:right="505" w:firstLine="3"/>
              <w:spacing w:before="80" w:line="239" w:lineRule="auto"/>
              <w:rPr/>
            </w:pPr>
            <w:r>
              <w:rPr>
                <w:spacing w:val="-4"/>
              </w:rPr>
              <w:t>成形尺寸≥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300mm×300mm×300mm</w:t>
            </w:r>
            <w:r>
              <w:rPr>
                <w:spacing w:val="-4"/>
              </w:rPr>
              <w:t>；</w:t>
            </w:r>
            <w:r>
              <w:rPr>
                <w:spacing w:val="-1"/>
              </w:rPr>
              <w:t>激光器数量≥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 </w:t>
            </w:r>
            <w:r>
              <w:rPr>
                <w:spacing w:val="-1"/>
              </w:rPr>
              <w:t>个；</w:t>
            </w:r>
          </w:p>
          <w:p>
            <w:pPr>
              <w:pStyle w:val="TableText"/>
              <w:ind w:left="31"/>
              <w:spacing w:line="218" w:lineRule="auto"/>
              <w:rPr/>
            </w:pPr>
            <w:r>
              <w:rPr>
                <w:spacing w:val="-2"/>
              </w:rPr>
              <w:t>每个激光器覆盖全幅面</w:t>
            </w:r>
          </w:p>
        </w:tc>
      </w:tr>
      <w:tr>
        <w:trPr>
          <w:trHeight w:val="1192" w:hRule="atLeast"/>
        </w:trPr>
        <w:tc>
          <w:tcPr>
            <w:tcW w:w="958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1.6.3</w:t>
            </w:r>
          </w:p>
        </w:tc>
        <w:tc>
          <w:tcPr>
            <w:tcW w:w="3825" w:type="dxa"/>
            <w:vAlign w:val="top"/>
            <w:gridSpan w:val="2"/>
          </w:tcPr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超大幅面粉末床熔融装备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0" w:right="85" w:firstLine="3"/>
              <w:spacing w:before="88"/>
              <w:rPr/>
            </w:pPr>
            <w:r>
              <w:rPr>
                <w:spacing w:val="-3"/>
              </w:rPr>
              <w:t>成形尺寸≥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1500mm×1500mm×1000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mm</w:t>
            </w:r>
            <w:r>
              <w:rPr>
                <w:spacing w:val="-4"/>
              </w:rPr>
              <w:t>；</w:t>
            </w:r>
            <w:r>
              <w:rPr>
                <w:spacing w:val="-1"/>
              </w:rPr>
              <w:t>激光器数量≥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 </w:t>
            </w:r>
            <w:r>
              <w:rPr>
                <w:spacing w:val="-1"/>
              </w:rPr>
              <w:t>个；</w:t>
            </w:r>
          </w:p>
          <w:p>
            <w:pPr>
              <w:pStyle w:val="TableText"/>
              <w:ind w:left="32"/>
              <w:spacing w:before="1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制造效率≥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900cm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/h</w:t>
            </w:r>
          </w:p>
        </w:tc>
      </w:tr>
      <w:tr>
        <w:trPr>
          <w:trHeight w:val="2217" w:hRule="atLeast"/>
        </w:trPr>
        <w:tc>
          <w:tcPr>
            <w:tcW w:w="958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1.6.4</w:t>
            </w:r>
          </w:p>
        </w:tc>
        <w:tc>
          <w:tcPr>
            <w:tcW w:w="3825" w:type="dxa"/>
            <w:vAlign w:val="top"/>
            <w:gridSpan w:val="2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"/>
              <w:spacing w:before="91" w:line="219" w:lineRule="auto"/>
              <w:rPr/>
            </w:pPr>
            <w:r>
              <w:rPr>
                <w:b/>
                <w:bCs/>
                <w:spacing w:val="-16"/>
              </w:rPr>
              <w:t>多电子束选区熔化增材制造装备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63" w:right="505" w:hanging="30"/>
              <w:spacing w:before="58"/>
              <w:rPr/>
            </w:pPr>
            <w:r>
              <w:rPr>
                <w:spacing w:val="-4"/>
              </w:rPr>
              <w:t>成形尺寸≥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800mm×800mm×800mm</w:t>
            </w:r>
            <w:r>
              <w:rPr>
                <w:spacing w:val="-4"/>
              </w:rPr>
              <w:t>；</w:t>
            </w:r>
            <w:r>
              <w:rPr>
                <w:spacing w:val="-5"/>
              </w:rPr>
              <w:t>电子枪数量≥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4 </w:t>
            </w:r>
            <w:r>
              <w:rPr>
                <w:spacing w:val="-5"/>
              </w:rPr>
              <w:t>个；</w:t>
            </w:r>
          </w:p>
          <w:p>
            <w:pPr>
              <w:pStyle w:val="TableText"/>
              <w:ind w:left="33"/>
              <w:spacing w:before="1" w:line="219" w:lineRule="auto"/>
              <w:rPr/>
            </w:pPr>
            <w:r>
              <w:rPr>
                <w:spacing w:val="-2"/>
              </w:rPr>
              <w:t>单枪功率≥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4.5kW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29" w:line="219" w:lineRule="auto"/>
              <w:rPr/>
            </w:pPr>
            <w:r>
              <w:rPr>
                <w:spacing w:val="-2"/>
              </w:rPr>
              <w:t>成形精度≤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0.5mm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2"/>
              <w:spacing w:before="29" w:line="220" w:lineRule="auto"/>
              <w:rPr/>
            </w:pPr>
            <w:r>
              <w:rPr>
                <w:spacing w:val="-2"/>
              </w:rPr>
              <w:t>孔隙率≤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0.3%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2"/>
              <w:spacing w:before="28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制造效率≥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200cm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/h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10" w:type="dxa"/>
            <w:vAlign w:val="top"/>
            <w:gridSpan w:val="4"/>
          </w:tcPr>
          <w:p>
            <w:pPr>
              <w:ind w:left="41"/>
              <w:spacing w:before="204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8" w:id="10"/>
            <w:bookmarkEnd w:id="10"/>
            <w:bookmarkStart w:name="bookmark9" w:id="11"/>
            <w:bookmarkEnd w:id="11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1.7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工业机器人</w:t>
            </w:r>
          </w:p>
        </w:tc>
      </w:tr>
      <w:tr>
        <w:trPr>
          <w:trHeight w:val="1554" w:hRule="atLeast"/>
        </w:trPr>
        <w:tc>
          <w:tcPr>
            <w:tcW w:w="958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1.7.1</w:t>
            </w:r>
          </w:p>
        </w:tc>
        <w:tc>
          <w:tcPr>
            <w:tcW w:w="3825" w:type="dxa"/>
            <w:vAlign w:val="top"/>
            <w:gridSpan w:val="2"/>
          </w:tcPr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" w:right="992" w:firstLine="29"/>
              <w:spacing w:before="91" w:line="241" w:lineRule="auto"/>
              <w:rPr/>
            </w:pPr>
            <w:r>
              <w:rPr>
                <w:b/>
                <w:bCs/>
                <w:spacing w:val="-7"/>
              </w:rPr>
              <w:t>电子制造用高速高精度</w:t>
            </w:r>
            <w:r>
              <w:rPr>
                <w:b/>
                <w:bCs/>
                <w:spacing w:val="-5"/>
              </w:rPr>
              <w:t>工业机器人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42"/>
              <w:spacing w:before="89" w:line="213" w:lineRule="auto"/>
              <w:rPr/>
            </w:pPr>
            <w:r>
              <w:rPr>
                <w:spacing w:val="-3"/>
              </w:rPr>
              <w:t>负载≥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12kg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77"/>
              <w:spacing w:before="41" w:line="221" w:lineRule="auto"/>
              <w:rPr/>
            </w:pPr>
            <w:r>
              <w:rPr>
                <w:spacing w:val="-10"/>
              </w:rPr>
              <w:t>自由度：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6</w:t>
            </w:r>
            <w:r>
              <w:rPr>
                <w:spacing w:val="-10"/>
              </w:rPr>
              <w:t>；</w:t>
            </w:r>
          </w:p>
          <w:p>
            <w:pPr>
              <w:pStyle w:val="TableText"/>
              <w:ind w:left="32"/>
              <w:spacing w:before="28" w:line="219" w:lineRule="auto"/>
              <w:rPr/>
            </w:pPr>
            <w:r>
              <w:rPr>
                <w:spacing w:val="-1"/>
              </w:rPr>
              <w:t>重复定位精度：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±0.02mm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49"/>
              <w:spacing w:before="29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防护等级：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IP67</w:t>
            </w:r>
          </w:p>
        </w:tc>
      </w:tr>
      <w:tr>
        <w:trPr>
          <w:trHeight w:val="1142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1.7.2</w:t>
            </w:r>
          </w:p>
        </w:tc>
        <w:tc>
          <w:tcPr>
            <w:tcW w:w="1542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 w:right="19" w:hanging="3"/>
              <w:spacing w:before="91" w:line="241" w:lineRule="auto"/>
              <w:rPr/>
            </w:pPr>
            <w:r>
              <w:rPr>
                <w:b/>
                <w:bCs/>
                <w:spacing w:val="14"/>
              </w:rPr>
              <w:t>汽车制造用</w:t>
            </w:r>
            <w:r>
              <w:rPr>
                <w:b/>
                <w:bCs/>
                <w:spacing w:val="-5"/>
              </w:rPr>
              <w:t>工业机器人</w:t>
            </w:r>
          </w:p>
        </w:tc>
        <w:tc>
          <w:tcPr>
            <w:tcW w:w="2283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"/>
              <w:spacing w:before="9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1.7.2.1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</w:rPr>
              <w:t xml:space="preserve"> </w:t>
            </w:r>
            <w:r>
              <w:rPr>
                <w:spacing w:val="-5"/>
              </w:rPr>
              <w:t>点焊机器人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42"/>
              <w:spacing w:before="59" w:line="213" w:lineRule="auto"/>
              <w:rPr/>
            </w:pPr>
            <w:r>
              <w:rPr>
                <w:spacing w:val="-3"/>
              </w:rPr>
              <w:t>负载≥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150kg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32"/>
              <w:spacing w:before="44" w:line="219" w:lineRule="auto"/>
              <w:rPr/>
            </w:pPr>
            <w:r>
              <w:rPr>
                <w:spacing w:val="-1"/>
              </w:rPr>
              <w:t>重复定位精度：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±0.05mm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0"/>
              <w:spacing w:before="37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平均无故障时间≥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80000h</w:t>
            </w:r>
          </w:p>
        </w:tc>
      </w:tr>
      <w:tr>
        <w:trPr>
          <w:trHeight w:val="1508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3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"/>
              <w:spacing w:before="9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1.7.2.2 </w:t>
            </w:r>
            <w:r>
              <w:rPr>
                <w:spacing w:val="-3"/>
              </w:rPr>
              <w:t>弧焊机器人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42"/>
              <w:spacing w:before="59" w:line="213" w:lineRule="auto"/>
              <w:rPr/>
            </w:pPr>
            <w:r>
              <w:rPr>
                <w:spacing w:val="-3"/>
              </w:rPr>
              <w:t>负载≥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6kg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32"/>
              <w:spacing w:before="44" w:line="219" w:lineRule="auto"/>
              <w:rPr/>
            </w:pPr>
            <w:r>
              <w:rPr>
                <w:spacing w:val="-1"/>
              </w:rPr>
              <w:t>重复定位精度：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±0.02mm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2"/>
              <w:spacing w:before="37" w:line="219" w:lineRule="auto"/>
              <w:rPr/>
            </w:pPr>
            <w:r>
              <w:rPr>
                <w:spacing w:val="-4"/>
              </w:rPr>
              <w:t>重复轨迹精度：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±0.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30"/>
              <w:spacing w:before="32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平均无故障时间≥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80000h</w:t>
            </w:r>
          </w:p>
        </w:tc>
      </w:tr>
      <w:tr>
        <w:trPr>
          <w:trHeight w:val="1509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3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"/>
              <w:spacing w:before="9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1.7.2.3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</w:rPr>
              <w:t xml:space="preserve"> </w:t>
            </w:r>
            <w:r>
              <w:rPr>
                <w:spacing w:val="-5"/>
              </w:rPr>
              <w:t>喷涂机器人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2"/>
              <w:spacing w:before="64" w:line="219" w:lineRule="auto"/>
              <w:rPr/>
            </w:pPr>
            <w:r>
              <w:rPr>
                <w:spacing w:val="-1"/>
              </w:rPr>
              <w:t>重复定位精度：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±0.2mm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3"/>
              <w:spacing w:before="31" w:line="221" w:lineRule="auto"/>
              <w:rPr/>
            </w:pPr>
            <w:r>
              <w:rPr>
                <w:spacing w:val="-2"/>
              </w:rPr>
              <w:t>换色时间≤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0"/>
              <w:spacing w:before="34" w:line="220" w:lineRule="auto"/>
              <w:rPr/>
            </w:pPr>
            <w:r>
              <w:rPr>
                <w:spacing w:val="-1"/>
              </w:rPr>
              <w:t>平均无故障时间≥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80000h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49"/>
              <w:spacing w:before="33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防护等级：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IP66</w:t>
            </w:r>
          </w:p>
        </w:tc>
      </w:tr>
      <w:tr>
        <w:trPr>
          <w:trHeight w:val="1879" w:hRule="atLeast"/>
        </w:trPr>
        <w:tc>
          <w:tcPr>
            <w:tcW w:w="95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1.7.3</w:t>
            </w:r>
          </w:p>
        </w:tc>
        <w:tc>
          <w:tcPr>
            <w:tcW w:w="3825" w:type="dxa"/>
            <w:vAlign w:val="top"/>
            <w:gridSpan w:val="2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" w:right="989"/>
              <w:spacing w:before="91" w:line="241" w:lineRule="auto"/>
              <w:rPr/>
            </w:pPr>
            <w:r>
              <w:rPr>
                <w:b/>
                <w:bCs/>
                <w:spacing w:val="-4"/>
              </w:rPr>
              <w:t>冶炼炉高温强冲击载荷</w:t>
            </w:r>
            <w:r>
              <w:rPr>
                <w:b/>
                <w:bCs/>
                <w:spacing w:val="-5"/>
              </w:rPr>
              <w:t>工业机器人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7" w:right="805" w:hanging="3"/>
              <w:spacing w:before="64" w:line="242" w:lineRule="auto"/>
              <w:rPr/>
            </w:pPr>
            <w:r>
              <w:rPr>
                <w:spacing w:val="-5"/>
              </w:rPr>
              <w:t>工具末端最大冲击载荷≥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90000N</w:t>
            </w:r>
            <w:r>
              <w:rPr>
                <w:spacing w:val="-5"/>
              </w:rPr>
              <w:t>；</w:t>
            </w:r>
            <w:r>
              <w:rPr>
                <w:spacing w:val="-2"/>
              </w:rPr>
              <w:t>定位精度：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±5mm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4"/>
              <w:spacing w:before="1" w:line="219" w:lineRule="auto"/>
              <w:rPr/>
            </w:pPr>
            <w:r>
              <w:rPr>
                <w:spacing w:val="-2"/>
              </w:rPr>
              <w:t>最大速度≥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1.8m/s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33" w:line="220" w:lineRule="auto"/>
              <w:rPr/>
            </w:pPr>
            <w:r>
              <w:rPr>
                <w:spacing w:val="-1"/>
              </w:rPr>
              <w:t>无故障冲击次数≥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12000 </w:t>
            </w:r>
            <w:r>
              <w:rPr>
                <w:spacing w:val="-1"/>
              </w:rPr>
              <w:t>次；</w:t>
            </w:r>
          </w:p>
          <w:p>
            <w:pPr>
              <w:pStyle w:val="TableText"/>
              <w:ind w:left="30"/>
              <w:spacing w:before="33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机器人本体耐受环境温度≥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80℃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9"/>
          <w:pgSz w:w="11906" w:h="16839"/>
          <w:pgMar w:top="1431" w:right="1045" w:bottom="1165" w:left="104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8"/>
        <w:gridCol w:w="3825"/>
        <w:gridCol w:w="5027"/>
      </w:tblGrid>
      <w:tr>
        <w:trPr>
          <w:trHeight w:val="667" w:hRule="atLeast"/>
        </w:trPr>
        <w:tc>
          <w:tcPr>
            <w:tcW w:w="958" w:type="dxa"/>
            <w:vAlign w:val="top"/>
          </w:tcPr>
          <w:p>
            <w:pPr>
              <w:ind w:left="191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25" w:type="dxa"/>
            <w:vAlign w:val="top"/>
          </w:tcPr>
          <w:p>
            <w:pPr>
              <w:ind w:left="1317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27" w:type="dxa"/>
            <w:vAlign w:val="top"/>
          </w:tcPr>
          <w:p>
            <w:pPr>
              <w:ind w:left="160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491" w:hRule="atLeast"/>
        </w:trPr>
        <w:tc>
          <w:tcPr>
            <w:tcW w:w="95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1.7.4</w:t>
            </w:r>
          </w:p>
        </w:tc>
        <w:tc>
          <w:tcPr>
            <w:tcW w:w="38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重载工业机器人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42"/>
              <w:spacing w:before="59" w:line="213" w:lineRule="auto"/>
              <w:rPr/>
            </w:pPr>
            <w:r>
              <w:rPr>
                <w:spacing w:val="-3"/>
              </w:rPr>
              <w:t>负载≥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700kg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32"/>
              <w:spacing w:before="40" w:line="219" w:lineRule="auto"/>
              <w:rPr/>
            </w:pPr>
            <w:r>
              <w:rPr>
                <w:spacing w:val="-1"/>
              </w:rPr>
              <w:t>重复定位精度：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±0.08mm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3"/>
              <w:spacing w:before="32" w:line="219" w:lineRule="auto"/>
              <w:rPr/>
            </w:pPr>
            <w:r>
              <w:rPr>
                <w:spacing w:val="-2"/>
              </w:rPr>
              <w:t>绝对定位精度：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±1mm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0"/>
              <w:spacing w:before="2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平均无故障时间≥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80000h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10" w:type="dxa"/>
            <w:vAlign w:val="top"/>
            <w:gridSpan w:val="3"/>
          </w:tcPr>
          <w:p>
            <w:pPr>
              <w:ind w:left="41"/>
              <w:spacing w:before="203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0" w:id="12"/>
            <w:bookmarkEnd w:id="12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1.8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其他成形装备</w:t>
            </w:r>
          </w:p>
        </w:tc>
      </w:tr>
      <w:tr>
        <w:trPr>
          <w:trHeight w:val="1853" w:hRule="atLeast"/>
        </w:trPr>
        <w:tc>
          <w:tcPr>
            <w:tcW w:w="95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</w:rPr>
              <w:t>1.8.1</w:t>
            </w:r>
          </w:p>
        </w:tc>
        <w:tc>
          <w:tcPr>
            <w:tcW w:w="3825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大型薄膜平行双螺杆挤出机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/>
              <w:spacing w:before="60" w:line="220" w:lineRule="auto"/>
              <w:rPr/>
            </w:pPr>
            <w:r>
              <w:rPr>
                <w:spacing w:val="-2"/>
              </w:rPr>
              <w:t>螺杆直径≥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190mm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2"/>
              <w:spacing w:before="28" w:line="220" w:lineRule="auto"/>
              <w:rPr/>
            </w:pPr>
            <w:r>
              <w:rPr>
                <w:spacing w:val="-2"/>
              </w:rPr>
              <w:t>长径比≥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34:1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28" w:line="220" w:lineRule="auto"/>
              <w:rPr/>
            </w:pPr>
            <w:r>
              <w:rPr>
                <w:spacing w:val="-1"/>
              </w:rPr>
              <w:t>额定转速≥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200r/min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28" w:line="220" w:lineRule="auto"/>
              <w:rPr/>
            </w:pPr>
            <w:r>
              <w:rPr>
                <w:spacing w:val="-2"/>
              </w:rPr>
              <w:t>产能≥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9t/h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3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装机功率≥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2000kw</w:t>
            </w:r>
          </w:p>
        </w:tc>
      </w:tr>
      <w:tr>
        <w:trPr>
          <w:trHeight w:val="765" w:hRule="atLeast"/>
        </w:trPr>
        <w:tc>
          <w:tcPr>
            <w:shd w:val="clear" w:fill="BEBEBE"/>
            <w:tcW w:w="9810" w:type="dxa"/>
            <w:vAlign w:val="top"/>
            <w:gridSpan w:val="3"/>
          </w:tcPr>
          <w:p>
            <w:pPr>
              <w:ind w:left="41"/>
              <w:spacing w:before="255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03" w:id="13"/>
            <w:bookmarkEnd w:id="13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1.9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高端工业母机核心系统和关键零部件</w:t>
            </w:r>
          </w:p>
        </w:tc>
      </w:tr>
      <w:tr>
        <w:trPr>
          <w:trHeight w:val="1129" w:hRule="atLeast"/>
        </w:trPr>
        <w:tc>
          <w:tcPr>
            <w:tcW w:w="958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1.9.1</w:t>
            </w:r>
          </w:p>
        </w:tc>
        <w:tc>
          <w:tcPr>
            <w:tcW w:w="3825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92" w:line="219" w:lineRule="auto"/>
              <w:rPr/>
            </w:pPr>
            <w:r>
              <w:rPr>
                <w:b/>
                <w:bCs/>
                <w:spacing w:val="-4"/>
              </w:rPr>
              <w:t>数控机床滚珠丝杠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57"/>
              <w:spacing w:before="62" w:line="220" w:lineRule="auto"/>
              <w:rPr/>
            </w:pPr>
            <w:r>
              <w:rPr>
                <w:spacing w:val="-4"/>
              </w:rPr>
              <w:t>中径：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25</w:t>
            </w:r>
            <w:r>
              <w:rPr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63mm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31" w:right="1138" w:firstLine="13"/>
              <w:spacing w:before="28" w:line="229" w:lineRule="auto"/>
              <w:rPr/>
            </w:pPr>
            <w:r>
              <w:rPr>
                <w:spacing w:val="-4"/>
              </w:rPr>
              <w:t>噪声≤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72dB</w:t>
            </w:r>
            <w:r>
              <w:rPr>
                <w:spacing w:val="-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48m/min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-4"/>
              </w:rPr>
              <w:t>以上</w:t>
            </w:r>
            <w:r>
              <w:rPr>
                <w:spacing w:val="-33"/>
              </w:rPr>
              <w:t>）；</w:t>
            </w:r>
            <w:r>
              <w:rPr>
                <w:spacing w:val="-1"/>
              </w:rPr>
              <w:t>精度达到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P1 </w:t>
            </w:r>
            <w:r>
              <w:rPr>
                <w:spacing w:val="-1"/>
              </w:rPr>
              <w:t>级</w:t>
            </w:r>
          </w:p>
        </w:tc>
      </w:tr>
      <w:tr>
        <w:trPr>
          <w:trHeight w:val="1128" w:hRule="atLeast"/>
        </w:trPr>
        <w:tc>
          <w:tcPr>
            <w:tcW w:w="958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1.9.2</w:t>
            </w:r>
          </w:p>
        </w:tc>
        <w:tc>
          <w:tcPr>
            <w:tcW w:w="3825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数控机床导轨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45"/>
              <w:spacing w:before="60" w:line="221" w:lineRule="auto"/>
              <w:rPr/>
            </w:pPr>
            <w:r>
              <w:rPr>
                <w:spacing w:val="-3"/>
              </w:rPr>
              <w:t>宽度：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25</w:t>
            </w:r>
            <w:r>
              <w:rPr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55mm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31" w:right="1138" w:firstLine="13"/>
              <w:spacing w:before="27" w:line="229" w:lineRule="auto"/>
              <w:rPr/>
            </w:pPr>
            <w:r>
              <w:rPr>
                <w:spacing w:val="-4"/>
              </w:rPr>
              <w:t>噪声≤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70dB</w:t>
            </w:r>
            <w:r>
              <w:rPr>
                <w:spacing w:val="-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60m/min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-4"/>
              </w:rPr>
              <w:t>以上</w:t>
            </w:r>
            <w:r>
              <w:rPr>
                <w:spacing w:val="-33"/>
              </w:rPr>
              <w:t>）；</w:t>
            </w:r>
            <w:r>
              <w:rPr>
                <w:spacing w:val="-1"/>
              </w:rPr>
              <w:t>精度达到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P1 </w:t>
            </w:r>
            <w:r>
              <w:rPr>
                <w:spacing w:val="-1"/>
              </w:rPr>
              <w:t>级</w:t>
            </w:r>
          </w:p>
        </w:tc>
      </w:tr>
      <w:tr>
        <w:trPr>
          <w:trHeight w:val="765" w:hRule="atLeast"/>
        </w:trPr>
        <w:tc>
          <w:tcPr>
            <w:tcW w:w="958" w:type="dxa"/>
            <w:vAlign w:val="top"/>
          </w:tcPr>
          <w:p>
            <w:pPr>
              <w:ind w:left="216"/>
              <w:spacing w:before="289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1.9.3</w:t>
            </w:r>
          </w:p>
        </w:tc>
        <w:tc>
          <w:tcPr>
            <w:tcW w:w="3825" w:type="dxa"/>
            <w:vAlign w:val="top"/>
          </w:tcPr>
          <w:p>
            <w:pPr>
              <w:pStyle w:val="TableText"/>
              <w:ind w:left="33"/>
              <w:spacing w:before="241" w:line="219" w:lineRule="auto"/>
              <w:rPr/>
            </w:pPr>
            <w:r>
              <w:rPr>
                <w:b/>
                <w:bCs/>
                <w:spacing w:val="-4"/>
              </w:rPr>
              <w:t>数控机床直驱转台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22"/>
              <w:spacing w:before="6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A/C</w:t>
            </w:r>
            <w:r>
              <w:rPr>
                <w:spacing w:val="-1"/>
              </w:rPr>
              <w:t>（回转轴）定位精度≤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10″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22"/>
              <w:spacing w:before="30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A/C</w:t>
            </w:r>
            <w:r>
              <w:rPr>
                <w:spacing w:val="-1"/>
              </w:rPr>
              <w:t>（回转轴）重复定位精度≤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4″</w:t>
            </w:r>
          </w:p>
        </w:tc>
      </w:tr>
      <w:tr>
        <w:trPr>
          <w:trHeight w:val="1491" w:hRule="atLeast"/>
        </w:trPr>
        <w:tc>
          <w:tcPr>
            <w:tcW w:w="958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1.9.4</w:t>
            </w:r>
          </w:p>
        </w:tc>
        <w:tc>
          <w:tcPr>
            <w:tcW w:w="382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数控机床电主轴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58"/>
              <w:spacing w:before="61" w:line="213" w:lineRule="auto"/>
              <w:rPr/>
            </w:pPr>
            <w:r>
              <w:rPr>
                <w:spacing w:val="-7"/>
              </w:rPr>
              <w:t>回转误差≤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1μm</w:t>
            </w:r>
            <w:r>
              <w:rPr>
                <w:spacing w:val="-7"/>
              </w:rPr>
              <w:t>；</w:t>
            </w:r>
          </w:p>
          <w:p>
            <w:pPr>
              <w:pStyle w:val="TableText"/>
              <w:ind w:left="32"/>
              <w:spacing w:before="39" w:line="213" w:lineRule="auto"/>
              <w:rPr/>
            </w:pPr>
            <w:r>
              <w:rPr>
                <w:spacing w:val="-1"/>
              </w:rPr>
              <w:t>静刚度≥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1000N/μm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2"/>
              <w:spacing w:before="39" w:line="221" w:lineRule="auto"/>
              <w:rPr/>
            </w:pPr>
            <w:r>
              <w:rPr>
                <w:spacing w:val="-1"/>
              </w:rPr>
              <w:t>转速≥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15000r/min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0"/>
              <w:spacing w:before="30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低速输出扭矩≥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300N·m</w:t>
            </w:r>
          </w:p>
        </w:tc>
      </w:tr>
      <w:tr>
        <w:trPr>
          <w:trHeight w:val="1853" w:hRule="atLeast"/>
        </w:trPr>
        <w:tc>
          <w:tcPr>
            <w:tcW w:w="9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1.9.5</w:t>
            </w:r>
          </w:p>
        </w:tc>
        <w:tc>
          <w:tcPr>
            <w:tcW w:w="3825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数控机床双摆角铣头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2" w:right="447" w:hanging="10"/>
              <w:spacing w:before="59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A/C</w:t>
            </w:r>
            <w:r>
              <w:rPr>
                <w:spacing w:val="-4"/>
              </w:rPr>
              <w:t>（回转轴）驱动扭矩≥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5000N·m</w:t>
            </w:r>
            <w:r>
              <w:rPr>
                <w:spacing w:val="-4"/>
              </w:rPr>
              <w:t>；</w:t>
            </w:r>
            <w:r>
              <w:rPr>
                <w:spacing w:val="-1"/>
              </w:rPr>
              <w:t>夹紧扭矩≥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6000N·m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3"/>
              <w:spacing w:line="219" w:lineRule="auto"/>
              <w:rPr/>
            </w:pPr>
            <w:r>
              <w:rPr>
                <w:spacing w:val="-1"/>
              </w:rPr>
              <w:t>主轴扭矩≥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1250N·m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8"/>
              <w:spacing w:before="30" w:line="219" w:lineRule="auto"/>
              <w:rPr/>
            </w:pPr>
            <w:r>
              <w:rPr>
                <w:spacing w:val="-3"/>
              </w:rPr>
              <w:t>定位精度≤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8″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32"/>
              <w:spacing w:before="29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重复定位精度≤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4″</w:t>
            </w:r>
          </w:p>
        </w:tc>
      </w:tr>
      <w:tr>
        <w:trPr>
          <w:trHeight w:val="1129" w:hRule="atLeast"/>
        </w:trPr>
        <w:tc>
          <w:tcPr>
            <w:tcW w:w="958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1.9.6</w:t>
            </w:r>
          </w:p>
        </w:tc>
        <w:tc>
          <w:tcPr>
            <w:tcW w:w="3825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数控机床高速精密转台轴承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25"/>
              <w:spacing w:before="62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DN </w:t>
            </w:r>
            <w:r>
              <w:rPr>
                <w:spacing w:val="-3"/>
              </w:rPr>
              <w:t>值≥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7×10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mm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·r/min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46"/>
              <w:spacing w:before="31" w:line="221" w:lineRule="auto"/>
              <w:rPr/>
            </w:pPr>
            <w:r>
              <w:rPr>
                <w:spacing w:val="-2"/>
              </w:rPr>
              <w:t>刚性≥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175kN·m/mrad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26" w:line="217" w:lineRule="auto"/>
              <w:rPr/>
            </w:pPr>
            <w:r>
              <w:rPr>
                <w:spacing w:val="-1"/>
              </w:rPr>
              <w:t>精度达到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P2 </w:t>
            </w:r>
            <w:r>
              <w:rPr>
                <w:spacing w:val="-1"/>
              </w:rPr>
              <w:t>级</w:t>
            </w:r>
          </w:p>
        </w:tc>
      </w:tr>
      <w:tr>
        <w:trPr>
          <w:trHeight w:val="767" w:hRule="atLeast"/>
        </w:trPr>
        <w:tc>
          <w:tcPr>
            <w:tcW w:w="958" w:type="dxa"/>
            <w:vAlign w:val="top"/>
          </w:tcPr>
          <w:p>
            <w:pPr>
              <w:ind w:left="216"/>
              <w:spacing w:before="289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1.9.7</w:t>
            </w:r>
          </w:p>
        </w:tc>
        <w:tc>
          <w:tcPr>
            <w:tcW w:w="3825" w:type="dxa"/>
            <w:vAlign w:val="top"/>
          </w:tcPr>
          <w:p>
            <w:pPr>
              <w:pStyle w:val="TableText"/>
              <w:ind w:left="33"/>
              <w:spacing w:before="244" w:line="219" w:lineRule="auto"/>
              <w:rPr/>
            </w:pPr>
            <w:r>
              <w:rPr>
                <w:b/>
                <w:bCs/>
                <w:spacing w:val="-3"/>
              </w:rPr>
              <w:t>数控机床光栅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/</w:t>
            </w:r>
            <w:r>
              <w:rPr>
                <w:b/>
                <w:bCs/>
                <w:spacing w:val="-3"/>
              </w:rPr>
              <w:t>时栅回转编码器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1"/>
              <w:spacing w:before="62" w:line="219" w:lineRule="auto"/>
              <w:rPr/>
            </w:pPr>
            <w:r>
              <w:rPr>
                <w:spacing w:val="-2"/>
              </w:rPr>
              <w:t>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±1″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0"/>
              <w:spacing w:before="32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平均无故障时间≥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10000h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0"/>
          <w:pgSz w:w="11906" w:h="16839"/>
          <w:pgMar w:top="1431" w:right="1045" w:bottom="1168" w:left="104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8"/>
        <w:gridCol w:w="3825"/>
        <w:gridCol w:w="5027"/>
      </w:tblGrid>
      <w:tr>
        <w:trPr>
          <w:trHeight w:val="667" w:hRule="atLeast"/>
        </w:trPr>
        <w:tc>
          <w:tcPr>
            <w:tcW w:w="958" w:type="dxa"/>
            <w:vAlign w:val="top"/>
          </w:tcPr>
          <w:p>
            <w:pPr>
              <w:ind w:left="191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25" w:type="dxa"/>
            <w:vAlign w:val="top"/>
          </w:tcPr>
          <w:p>
            <w:pPr>
              <w:ind w:left="1317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27" w:type="dxa"/>
            <w:vAlign w:val="top"/>
          </w:tcPr>
          <w:p>
            <w:pPr>
              <w:ind w:left="160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764" w:hRule="atLeast"/>
        </w:trPr>
        <w:tc>
          <w:tcPr>
            <w:tcW w:w="958" w:type="dxa"/>
            <w:vAlign w:val="top"/>
          </w:tcPr>
          <w:p>
            <w:pPr>
              <w:ind w:left="216"/>
              <w:spacing w:before="287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1.9.8</w:t>
            </w:r>
          </w:p>
        </w:tc>
        <w:tc>
          <w:tcPr>
            <w:tcW w:w="3825" w:type="dxa"/>
            <w:vAlign w:val="top"/>
          </w:tcPr>
          <w:p>
            <w:pPr>
              <w:pStyle w:val="TableText"/>
              <w:ind w:left="33"/>
              <w:spacing w:before="239" w:line="219" w:lineRule="auto"/>
              <w:rPr/>
            </w:pPr>
            <w:r>
              <w:rPr>
                <w:b/>
                <w:bCs/>
                <w:spacing w:val="-3"/>
              </w:rPr>
              <w:t>数控机床光栅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/</w:t>
            </w:r>
            <w:r>
              <w:rPr>
                <w:b/>
                <w:bCs/>
                <w:spacing w:val="-3"/>
              </w:rPr>
              <w:t>时栅直线编码器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1"/>
              <w:spacing w:before="59" w:line="213" w:lineRule="auto"/>
              <w:rPr/>
            </w:pPr>
            <w:r>
              <w:rPr>
                <w:spacing w:val="-2"/>
              </w:rPr>
              <w:t>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±1μm/m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0"/>
              <w:spacing w:before="3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平均无故障时间≥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10000h</w:t>
            </w:r>
          </w:p>
        </w:tc>
      </w:tr>
      <w:tr>
        <w:trPr>
          <w:trHeight w:val="1853" w:hRule="atLeast"/>
        </w:trPr>
        <w:tc>
          <w:tcPr>
            <w:tcW w:w="9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1.9.9</w:t>
            </w:r>
          </w:p>
        </w:tc>
        <w:tc>
          <w:tcPr>
            <w:tcW w:w="3825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数控机床数控装置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4"/>
              <w:spacing w:before="60" w:line="220" w:lineRule="auto"/>
              <w:rPr/>
            </w:pPr>
            <w:r>
              <w:rPr>
                <w:spacing w:val="-2"/>
              </w:rPr>
              <w:t>最高支持通道数≥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/>
              <w:spacing w:before="28" w:line="221" w:lineRule="auto"/>
              <w:rPr/>
            </w:pPr>
            <w:r>
              <w:rPr>
                <w:spacing w:val="-2"/>
              </w:rPr>
              <w:t>单通道插补周期≤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1ms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0"/>
              <w:spacing w:before="27" w:line="220" w:lineRule="auto"/>
              <w:rPr/>
            </w:pPr>
            <w:r>
              <w:rPr>
                <w:spacing w:val="-1"/>
              </w:rPr>
              <w:t>平均无故障时间≥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30000h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5" w:right="21" w:firstLine="1"/>
              <w:spacing w:before="32" w:line="228" w:lineRule="auto"/>
              <w:rPr/>
            </w:pPr>
            <w:r>
              <w:rPr>
                <w:spacing w:val="-5"/>
              </w:rPr>
              <w:t>具备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RTCP </w:t>
            </w:r>
            <w:r>
              <w:rPr>
                <w:spacing w:val="-5"/>
              </w:rPr>
              <w:t>误差补偿、刀轴矢量控制动态</w:t>
            </w:r>
            <w:r>
              <w:rPr>
                <w:spacing w:val="-3"/>
              </w:rPr>
              <w:t>前馈控制功能</w:t>
            </w:r>
          </w:p>
        </w:tc>
      </w:tr>
      <w:tr>
        <w:trPr>
          <w:trHeight w:val="1854" w:hRule="atLeast"/>
        </w:trPr>
        <w:tc>
          <w:tcPr>
            <w:tcW w:w="9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44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1.9.10</w:t>
            </w:r>
          </w:p>
        </w:tc>
        <w:tc>
          <w:tcPr>
            <w:tcW w:w="38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数控机床伺服驱动器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31"/>
              <w:spacing w:before="60" w:line="220" w:lineRule="auto"/>
              <w:rPr/>
            </w:pPr>
            <w:r>
              <w:rPr>
                <w:spacing w:val="-1"/>
              </w:rPr>
              <w:t>位置输出最高分辨率：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28 </w:t>
            </w:r>
            <w:r>
              <w:rPr>
                <w:spacing w:val="-1"/>
              </w:rPr>
              <w:t>位；</w:t>
            </w:r>
          </w:p>
          <w:p>
            <w:pPr>
              <w:pStyle w:val="TableText"/>
              <w:ind w:left="34"/>
              <w:spacing w:before="31" w:line="220" w:lineRule="auto"/>
              <w:rPr/>
            </w:pPr>
            <w:r>
              <w:rPr>
                <w:spacing w:val="-1"/>
              </w:rPr>
              <w:t>最大调速比：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1:100000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4"/>
              <w:spacing w:before="28" w:line="220" w:lineRule="auto"/>
              <w:rPr/>
            </w:pPr>
            <w:r>
              <w:rPr>
                <w:spacing w:val="-1"/>
              </w:rPr>
              <w:t>最大载波频率：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8K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 w:right="21" w:firstLine="5"/>
              <w:spacing w:before="28" w:line="229" w:lineRule="auto"/>
              <w:rPr/>
            </w:pPr>
            <w:r>
              <w:rPr/>
              <w:t>具备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 </w:t>
            </w:r>
            <w:r>
              <w:rPr/>
              <w:t>倍过载能力（持续</w:t>
            </w:r>
            <w:r>
              <w:rPr>
                <w:rFonts w:ascii="Times New Roman" w:hAnsi="Times New Roman" w:eastAsia="Times New Roman" w:cs="Times New Roman"/>
              </w:rPr>
              <w:t>3s</w:t>
            </w:r>
            <w:r>
              <w:rPr>
                <w:spacing w:val="-26"/>
              </w:rPr>
              <w:t>），</w:t>
            </w:r>
            <w:r>
              <w:rPr/>
              <w:t>支持动态</w:t>
            </w:r>
            <w:r>
              <w:rPr>
                <w:spacing w:val="-1"/>
              </w:rPr>
              <w:t>精度优化、全闭环接口</w:t>
            </w:r>
          </w:p>
        </w:tc>
      </w:tr>
      <w:tr>
        <w:trPr>
          <w:trHeight w:val="1495" w:hRule="atLeast"/>
        </w:trPr>
        <w:tc>
          <w:tcPr>
            <w:tcW w:w="95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5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1.9.11</w:t>
            </w:r>
          </w:p>
        </w:tc>
        <w:tc>
          <w:tcPr>
            <w:tcW w:w="382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重载工业机器人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RV </w:t>
            </w:r>
            <w:r>
              <w:rPr>
                <w:b/>
                <w:bCs/>
                <w:spacing w:val="-3"/>
              </w:rPr>
              <w:t>减速器</w:t>
            </w:r>
          </w:p>
        </w:tc>
        <w:tc>
          <w:tcPr>
            <w:tcW w:w="5027" w:type="dxa"/>
            <w:vAlign w:val="top"/>
          </w:tcPr>
          <w:p>
            <w:pPr>
              <w:pStyle w:val="TableText"/>
              <w:ind w:left="29"/>
              <w:spacing w:before="61" w:line="219" w:lineRule="auto"/>
              <w:rPr/>
            </w:pPr>
            <w:r>
              <w:rPr>
                <w:spacing w:val="-1"/>
              </w:rPr>
              <w:t>传动精度≤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50″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5"/>
              <w:spacing w:before="32" w:line="220" w:lineRule="auto"/>
              <w:rPr/>
            </w:pPr>
            <w:r>
              <w:rPr>
                <w:spacing w:val="-2"/>
              </w:rPr>
              <w:t>背隙回差≤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1′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29"/>
              <w:spacing w:before="29" w:line="219" w:lineRule="auto"/>
              <w:rPr/>
            </w:pPr>
            <w:r>
              <w:rPr>
                <w:spacing w:val="-1"/>
              </w:rPr>
              <w:t>传动效率≥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85%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2"/>
              <w:spacing w:before="30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6000h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1"/>
          <w:pgSz w:w="11906" w:h="16839"/>
          <w:pgMar w:top="1431" w:right="1045" w:bottom="1165" w:left="1045" w:header="0" w:footer="1006" w:gutter="0"/>
        </w:sectPr>
        <w:rPr/>
      </w:pPr>
    </w:p>
    <w:p>
      <w:pPr>
        <w:ind w:left="776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11" w:id="14"/>
      <w:bookmarkEnd w:id="14"/>
      <w:bookmarkStart w:name="bookmark12" w:id="15"/>
      <w:bookmarkEnd w:id="15"/>
      <w:r>
        <w:rPr>
          <w:rFonts w:ascii="Times New Roman" w:hAnsi="Times New Roman" w:eastAsia="Times New Roman" w:cs="Times New Roman"/>
          <w:sz w:val="31"/>
          <w:szCs w:val="31"/>
          <w:b/>
          <w:bCs/>
        </w:rPr>
        <w:t>2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27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</w:rPr>
        <w:t>．电子专用装备</w:t>
      </w:r>
    </w:p>
    <w:tbl>
      <w:tblPr>
        <w:tblStyle w:val="TableNormal"/>
        <w:tblW w:w="983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4"/>
        <w:gridCol w:w="3874"/>
        <w:gridCol w:w="5040"/>
      </w:tblGrid>
      <w:tr>
        <w:trPr>
          <w:trHeight w:val="667" w:hRule="atLeast"/>
        </w:trPr>
        <w:tc>
          <w:tcPr>
            <w:tcW w:w="924" w:type="dxa"/>
            <w:vAlign w:val="top"/>
          </w:tcPr>
          <w:p>
            <w:pPr>
              <w:ind w:left="174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74" w:type="dxa"/>
            <w:vAlign w:val="top"/>
          </w:tcPr>
          <w:p>
            <w:pPr>
              <w:ind w:left="134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40" w:type="dxa"/>
            <w:vAlign w:val="top"/>
          </w:tcPr>
          <w:p>
            <w:pPr>
              <w:ind w:left="1615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38" w:type="dxa"/>
            <w:vAlign w:val="top"/>
            <w:gridSpan w:val="3"/>
          </w:tcPr>
          <w:p>
            <w:pPr>
              <w:ind w:left="86"/>
              <w:spacing w:before="202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04" w:id="16"/>
            <w:bookmarkEnd w:id="16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2.1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集成电路生产装备</w:t>
            </w:r>
          </w:p>
        </w:tc>
      </w:tr>
      <w:tr>
        <w:trPr>
          <w:trHeight w:val="1128" w:hRule="atLeast"/>
        </w:trPr>
        <w:tc>
          <w:tcPr>
            <w:tcW w:w="924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2.1.1</w:t>
            </w:r>
          </w:p>
        </w:tc>
        <w:tc>
          <w:tcPr>
            <w:tcW w:w="387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/>
              <w:spacing w:before="91" w:line="221" w:lineRule="auto"/>
              <w:rPr/>
            </w:pPr>
            <w:r>
              <w:rPr>
                <w:b/>
                <w:bCs/>
                <w:spacing w:val="-5"/>
              </w:rPr>
              <w:t>硅外延炉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58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87" w:right="1517" w:firstLine="3"/>
              <w:spacing w:before="30" w:line="229" w:lineRule="auto"/>
              <w:rPr/>
            </w:pPr>
            <w:r>
              <w:rPr>
                <w:spacing w:val="-7"/>
              </w:rPr>
              <w:t>工艺节点等于或优于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28nm</w:t>
            </w:r>
            <w:r>
              <w:rPr>
                <w:spacing w:val="-7"/>
              </w:rPr>
              <w:t>；</w:t>
            </w:r>
            <w:r>
              <w:rPr>
                <w:spacing w:val="-2"/>
              </w:rPr>
              <w:t>应用材料：硅、锗硅</w:t>
            </w:r>
          </w:p>
        </w:tc>
      </w:tr>
      <w:tr>
        <w:trPr>
          <w:trHeight w:val="1129" w:hRule="atLeast"/>
        </w:trPr>
        <w:tc>
          <w:tcPr>
            <w:tcW w:w="924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2.1.2</w:t>
            </w:r>
          </w:p>
        </w:tc>
        <w:tc>
          <w:tcPr>
            <w:tcW w:w="387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湿法清洗机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58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1"/>
              <w:spacing w:before="31" w:line="220" w:lineRule="auto"/>
              <w:rPr/>
            </w:pPr>
            <w:r>
              <w:rPr>
                <w:spacing w:val="-2"/>
              </w:rPr>
              <w:t>工艺节点优于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28nm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0"/>
              <w:spacing w:before="28" w:line="220" w:lineRule="auto"/>
              <w:rPr/>
            </w:pPr>
            <w:r>
              <w:rPr>
                <w:spacing w:val="-2"/>
              </w:rPr>
              <w:t>用于关键层清洗</w:t>
            </w:r>
          </w:p>
        </w:tc>
      </w:tr>
      <w:tr>
        <w:trPr>
          <w:trHeight w:val="765" w:hRule="atLeast"/>
        </w:trPr>
        <w:tc>
          <w:tcPr>
            <w:tcW w:w="924" w:type="dxa"/>
            <w:vAlign w:val="top"/>
          </w:tcPr>
          <w:p>
            <w:pPr>
              <w:ind w:left="187"/>
              <w:spacing w:before="285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2.1.3</w:t>
            </w:r>
          </w:p>
        </w:tc>
        <w:tc>
          <w:tcPr>
            <w:tcW w:w="3874" w:type="dxa"/>
            <w:vAlign w:val="top"/>
          </w:tcPr>
          <w:p>
            <w:pPr>
              <w:pStyle w:val="TableText"/>
              <w:ind w:left="87"/>
              <w:spacing w:before="240" w:line="219" w:lineRule="auto"/>
              <w:rPr/>
            </w:pPr>
            <w:r>
              <w:rPr>
                <w:b/>
                <w:bCs/>
                <w:spacing w:val="-7"/>
              </w:rPr>
              <w:t>氧化炉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57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1"/>
              <w:spacing w:before="31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工艺节点等于或优于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28nm</w:t>
            </w:r>
          </w:p>
        </w:tc>
      </w:tr>
      <w:tr>
        <w:trPr>
          <w:trHeight w:val="1128" w:hRule="atLeast"/>
        </w:trPr>
        <w:tc>
          <w:tcPr>
            <w:tcW w:w="924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2.1.4</w:t>
            </w:r>
          </w:p>
        </w:tc>
        <w:tc>
          <w:tcPr>
            <w:tcW w:w="3874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/>
              <w:spacing w:before="92" w:line="219" w:lineRule="auto"/>
              <w:rPr/>
            </w:pPr>
            <w:r>
              <w:rPr>
                <w:b/>
                <w:bCs/>
                <w:spacing w:val="-5"/>
              </w:rPr>
              <w:t>涂胶显影机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60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0" w:right="1517" w:firstLine="1"/>
              <w:spacing w:before="29" w:line="229" w:lineRule="auto"/>
              <w:rPr/>
            </w:pPr>
            <w:r>
              <w:rPr>
                <w:spacing w:val="-7"/>
              </w:rPr>
              <w:t>工艺节点等于或优于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28nm</w:t>
            </w:r>
            <w:r>
              <w:rPr>
                <w:spacing w:val="-7"/>
              </w:rPr>
              <w:t>；</w:t>
            </w:r>
            <w:r>
              <w:rPr>
                <w:spacing w:val="-2"/>
              </w:rPr>
              <w:t>用于关键层涂胶显影</w:t>
            </w:r>
          </w:p>
        </w:tc>
      </w:tr>
      <w:tr>
        <w:trPr>
          <w:trHeight w:val="1491" w:hRule="atLeast"/>
        </w:trPr>
        <w:tc>
          <w:tcPr>
            <w:tcW w:w="92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2.1.5</w:t>
            </w:r>
          </w:p>
        </w:tc>
        <w:tc>
          <w:tcPr>
            <w:tcW w:w="387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氟化氪光刻机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59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6"/>
              <w:spacing w:before="28" w:line="220" w:lineRule="auto"/>
              <w:rPr/>
            </w:pPr>
            <w:r>
              <w:rPr>
                <w:spacing w:val="-2"/>
              </w:rPr>
              <w:t>照明波长：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248nm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分辨率≤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110nm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2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套刻≤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25nm</w:t>
            </w:r>
          </w:p>
        </w:tc>
      </w:tr>
      <w:tr>
        <w:trPr>
          <w:trHeight w:val="1490" w:hRule="atLeast"/>
        </w:trPr>
        <w:tc>
          <w:tcPr>
            <w:tcW w:w="92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2.1.6</w:t>
            </w:r>
          </w:p>
        </w:tc>
        <w:tc>
          <w:tcPr>
            <w:tcW w:w="387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氟化氩光刻机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59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6"/>
              <w:spacing w:before="28" w:line="220" w:lineRule="auto"/>
              <w:rPr/>
            </w:pPr>
            <w:r>
              <w:rPr>
                <w:spacing w:val="-2"/>
              </w:rPr>
              <w:t>照明波长：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193nm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31" w:line="220" w:lineRule="auto"/>
              <w:rPr/>
            </w:pPr>
            <w:r>
              <w:rPr>
                <w:spacing w:val="-2"/>
              </w:rPr>
              <w:t>分辨率≤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65nm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9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套刻≤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8nm</w:t>
            </w:r>
          </w:p>
        </w:tc>
      </w:tr>
      <w:tr>
        <w:trPr>
          <w:trHeight w:val="1491" w:hRule="atLeast"/>
        </w:trPr>
        <w:tc>
          <w:tcPr>
            <w:tcW w:w="92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2.1.7</w:t>
            </w:r>
          </w:p>
        </w:tc>
        <w:tc>
          <w:tcPr>
            <w:tcW w:w="387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高能离子注入机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61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87"/>
              <w:spacing w:before="28" w:line="221" w:lineRule="auto"/>
              <w:rPr/>
            </w:pPr>
            <w:r>
              <w:rPr>
                <w:spacing w:val="-1"/>
              </w:rPr>
              <w:t>注入均匀性≤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0.5%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8"/>
              <w:spacing w:before="27" w:line="221" w:lineRule="auto"/>
              <w:rPr/>
            </w:pPr>
            <w:r>
              <w:rPr>
                <w:spacing w:val="-3"/>
              </w:rPr>
              <w:t>能量范围≥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1MeV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98"/>
              <w:spacing w:before="30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能量纯度：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99.9%</w:t>
            </w:r>
          </w:p>
        </w:tc>
      </w:tr>
      <w:tr>
        <w:trPr>
          <w:trHeight w:val="1490" w:hRule="atLeast"/>
        </w:trPr>
        <w:tc>
          <w:tcPr>
            <w:tcW w:w="92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2.1.8</w:t>
            </w:r>
          </w:p>
        </w:tc>
        <w:tc>
          <w:tcPr>
            <w:tcW w:w="387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低能离子注入机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60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8"/>
              <w:spacing w:before="28" w:line="221" w:lineRule="auto"/>
              <w:rPr/>
            </w:pPr>
            <w:r>
              <w:rPr>
                <w:spacing w:val="-2"/>
              </w:rPr>
              <w:t>能量范围：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200eV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50KeV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30" w:line="219" w:lineRule="auto"/>
              <w:rPr/>
            </w:pPr>
            <w:r>
              <w:rPr>
                <w:spacing w:val="-3"/>
              </w:rPr>
              <w:t>注入剂量：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8"/>
              </w:rPr>
              <w:t>13</w:t>
            </w:r>
            <w:r>
              <w:rPr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8"/>
              </w:rPr>
              <w:t>16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ions/cm2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89"/>
              <w:spacing w:before="30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束流大小：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0.5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30mA</w:t>
            </w:r>
          </w:p>
        </w:tc>
      </w:tr>
      <w:tr>
        <w:trPr>
          <w:trHeight w:val="1129" w:hRule="atLeast"/>
        </w:trPr>
        <w:tc>
          <w:tcPr>
            <w:tcW w:w="924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2.1.9</w:t>
            </w:r>
          </w:p>
        </w:tc>
        <w:tc>
          <w:tcPr>
            <w:tcW w:w="3874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等离子干法刻蚀机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63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0" w:right="1517" w:firstLine="1"/>
              <w:spacing w:before="30" w:line="228" w:lineRule="auto"/>
              <w:rPr/>
            </w:pPr>
            <w:r>
              <w:rPr>
                <w:spacing w:val="-7"/>
              </w:rPr>
              <w:t>工艺节点等于或优于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28nm</w:t>
            </w:r>
            <w:r>
              <w:rPr>
                <w:spacing w:val="-7"/>
              </w:rPr>
              <w:t>；</w:t>
            </w:r>
            <w:r>
              <w:rPr>
                <w:spacing w:val="-2"/>
              </w:rPr>
              <w:t>用于关键层刻蚀</w:t>
            </w:r>
          </w:p>
        </w:tc>
      </w:tr>
      <w:tr>
        <w:trPr>
          <w:trHeight w:val="767" w:hRule="atLeast"/>
        </w:trPr>
        <w:tc>
          <w:tcPr>
            <w:tcW w:w="924" w:type="dxa"/>
            <w:vAlign w:val="top"/>
          </w:tcPr>
          <w:p>
            <w:pPr>
              <w:ind w:left="115"/>
              <w:spacing w:before="29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2.1.10</w:t>
            </w:r>
          </w:p>
        </w:tc>
        <w:tc>
          <w:tcPr>
            <w:tcW w:w="3874" w:type="dxa"/>
            <w:vAlign w:val="top"/>
          </w:tcPr>
          <w:p>
            <w:pPr>
              <w:pStyle w:val="TableText"/>
              <w:ind w:left="85"/>
              <w:spacing w:before="242" w:line="219" w:lineRule="auto"/>
              <w:rPr/>
            </w:pPr>
            <w:r>
              <w:rPr>
                <w:b/>
                <w:bCs/>
                <w:spacing w:val="-4"/>
              </w:rPr>
              <w:t>特种金属膜层刻蚀机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90"/>
              <w:spacing w:before="62" w:line="220" w:lineRule="auto"/>
              <w:rPr/>
            </w:pPr>
            <w:r>
              <w:rPr>
                <w:spacing w:val="-1"/>
              </w:rPr>
              <w:t>刻蚀晶圆规格：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 </w:t>
            </w:r>
            <w:r>
              <w:rPr>
                <w:spacing w:val="-1"/>
              </w:rPr>
              <w:t>英寸；</w:t>
            </w:r>
          </w:p>
          <w:p>
            <w:pPr>
              <w:pStyle w:val="TableText"/>
              <w:spacing w:before="28" w:line="219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15"/>
              </w:rPr>
              <w:t>CD1σ</w:t>
            </w:r>
            <w:r>
              <w:rPr>
                <w:spacing w:val="-15"/>
              </w:rPr>
              <w:t>均匀性（片内、片间、批间）≤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3%</w:t>
            </w:r>
            <w:r>
              <w:rPr>
                <w:spacing w:val="-15"/>
              </w:rPr>
              <w:t>；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2"/>
          <w:pgSz w:w="11906" w:h="16839"/>
          <w:pgMar w:top="1423" w:right="1031" w:bottom="1168" w:left="1031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3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4"/>
        <w:gridCol w:w="3874"/>
        <w:gridCol w:w="5040"/>
      </w:tblGrid>
      <w:tr>
        <w:trPr>
          <w:trHeight w:val="667" w:hRule="atLeast"/>
        </w:trPr>
        <w:tc>
          <w:tcPr>
            <w:tcW w:w="924" w:type="dxa"/>
            <w:vAlign w:val="top"/>
          </w:tcPr>
          <w:p>
            <w:pPr>
              <w:ind w:left="174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74" w:type="dxa"/>
            <w:vAlign w:val="top"/>
          </w:tcPr>
          <w:p>
            <w:pPr>
              <w:ind w:left="134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40" w:type="dxa"/>
            <w:vAlign w:val="top"/>
          </w:tcPr>
          <w:p>
            <w:pPr>
              <w:ind w:left="1615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128" w:hRule="atLeast"/>
        </w:trPr>
        <w:tc>
          <w:tcPr>
            <w:tcW w:w="9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40" w:type="dxa"/>
            <w:vAlign w:val="top"/>
          </w:tcPr>
          <w:p>
            <w:pPr>
              <w:pStyle w:val="TableText"/>
              <w:ind w:left="81" w:right="1649"/>
              <w:spacing w:before="58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MTJ </w:t>
            </w:r>
            <w:r>
              <w:rPr>
                <w:spacing w:val="-5"/>
              </w:rPr>
              <w:t>特征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CD</w:t>
            </w:r>
            <w:r>
              <w:rPr>
                <w:spacing w:val="-5"/>
              </w:rPr>
              <w:t>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25</w:t>
            </w:r>
            <w:r>
              <w:rPr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80nm</w:t>
            </w:r>
            <w:r>
              <w:rPr>
                <w:spacing w:val="-5"/>
              </w:rPr>
              <w:t>；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MTJ </w:t>
            </w:r>
            <w:r>
              <w:rPr>
                <w:spacing w:val="-1"/>
              </w:rPr>
              <w:t>侧壁损伤≤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2nm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1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MTJ </w:t>
            </w:r>
            <w:r>
              <w:rPr>
                <w:spacing w:val="-1"/>
              </w:rPr>
              <w:t>侧壁陡直度≥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80°</w:t>
            </w:r>
          </w:p>
        </w:tc>
      </w:tr>
      <w:tr>
        <w:trPr>
          <w:trHeight w:val="1129" w:hRule="atLeast"/>
        </w:trPr>
        <w:tc>
          <w:tcPr>
            <w:tcW w:w="924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22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2.1.11</w:t>
            </w:r>
          </w:p>
        </w:tc>
        <w:tc>
          <w:tcPr>
            <w:tcW w:w="387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/>
              <w:spacing w:before="91" w:line="221" w:lineRule="auto"/>
              <w:rPr/>
            </w:pPr>
            <w:r>
              <w:rPr>
                <w:b/>
                <w:bCs/>
                <w:spacing w:val="-4"/>
              </w:rPr>
              <w:t>化学气相沉积装备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59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0" w:right="1517" w:firstLine="1"/>
              <w:spacing w:before="28" w:line="230" w:lineRule="auto"/>
              <w:rPr/>
            </w:pPr>
            <w:r>
              <w:rPr>
                <w:spacing w:val="-7"/>
              </w:rPr>
              <w:t>工艺节点等于或优于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28nm</w:t>
            </w:r>
            <w:r>
              <w:rPr>
                <w:spacing w:val="-7"/>
              </w:rPr>
              <w:t>；</w:t>
            </w:r>
            <w:r>
              <w:rPr>
                <w:spacing w:val="-2"/>
              </w:rPr>
              <w:t>用于关键层沉积</w:t>
            </w:r>
          </w:p>
        </w:tc>
      </w:tr>
      <w:tr>
        <w:trPr>
          <w:trHeight w:val="1128" w:hRule="atLeast"/>
        </w:trPr>
        <w:tc>
          <w:tcPr>
            <w:tcW w:w="924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115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2.1.12</w:t>
            </w:r>
          </w:p>
        </w:tc>
        <w:tc>
          <w:tcPr>
            <w:tcW w:w="3874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21" w:lineRule="auto"/>
              <w:rPr/>
            </w:pPr>
            <w:r>
              <w:rPr>
                <w:b/>
                <w:bCs/>
                <w:spacing w:val="-4"/>
              </w:rPr>
              <w:t>物理气相沉积装备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58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0" w:right="1517" w:firstLine="1"/>
              <w:spacing w:before="28" w:line="230" w:lineRule="auto"/>
              <w:rPr/>
            </w:pPr>
            <w:r>
              <w:rPr>
                <w:spacing w:val="-7"/>
              </w:rPr>
              <w:t>工艺节点等于或优于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28nm</w:t>
            </w:r>
            <w:r>
              <w:rPr>
                <w:spacing w:val="-7"/>
              </w:rPr>
              <w:t>；</w:t>
            </w:r>
            <w:r>
              <w:rPr>
                <w:spacing w:val="-2"/>
              </w:rPr>
              <w:t>用于关键层沉积</w:t>
            </w:r>
          </w:p>
        </w:tc>
      </w:tr>
      <w:tr>
        <w:trPr>
          <w:trHeight w:val="1854" w:hRule="atLeast"/>
        </w:trPr>
        <w:tc>
          <w:tcPr>
            <w:tcW w:w="924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15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2.1.13</w:t>
            </w:r>
          </w:p>
        </w:tc>
        <w:tc>
          <w:tcPr>
            <w:tcW w:w="3874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化学机械抛光机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87"/>
              <w:spacing w:before="60" w:line="220" w:lineRule="auto"/>
              <w:rPr/>
            </w:pPr>
            <w:r>
              <w:rPr>
                <w:spacing w:val="-3"/>
              </w:rPr>
              <w:t>铜抛光：</w:t>
            </w:r>
          </w:p>
          <w:p>
            <w:pPr>
              <w:pStyle w:val="TableText"/>
              <w:ind w:left="112"/>
              <w:spacing w:before="28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87" w:right="1517" w:firstLine="3"/>
              <w:spacing w:before="27" w:line="23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工艺节点等于或优于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14nm</w:t>
            </w:r>
            <w:r>
              <w:rPr>
                <w:spacing w:val="-9"/>
              </w:rPr>
              <w:t>；</w:t>
            </w:r>
            <w:r>
              <w:rPr>
                <w:spacing w:val="-2"/>
              </w:rPr>
              <w:t>片内及片间非均匀性≤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5%</w:t>
            </w:r>
            <w:r>
              <w:rPr>
                <w:spacing w:val="-2"/>
              </w:rPr>
              <w:t>；</w:t>
            </w:r>
            <w:r>
              <w:rPr>
                <w:spacing w:val="-1"/>
              </w:rPr>
              <w:t>抛光速率＞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5000Å/min</w:t>
            </w:r>
          </w:p>
        </w:tc>
      </w:tr>
      <w:tr>
        <w:trPr>
          <w:trHeight w:val="1853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40" w:type="dxa"/>
            <w:vAlign w:val="top"/>
          </w:tcPr>
          <w:p>
            <w:pPr>
              <w:pStyle w:val="TableText"/>
              <w:ind w:left="86"/>
              <w:spacing w:before="58" w:line="220" w:lineRule="auto"/>
              <w:rPr/>
            </w:pPr>
            <w:r>
              <w:rPr>
                <w:spacing w:val="-2"/>
              </w:rPr>
              <w:t>钨抛光：</w:t>
            </w:r>
          </w:p>
          <w:p>
            <w:pPr>
              <w:pStyle w:val="TableText"/>
              <w:ind w:left="112"/>
              <w:spacing w:before="31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87" w:right="1517" w:firstLine="3"/>
              <w:spacing w:before="30" w:line="23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工艺节点等于或优于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14nm</w:t>
            </w:r>
            <w:r>
              <w:rPr>
                <w:spacing w:val="-9"/>
              </w:rPr>
              <w:t>；</w:t>
            </w:r>
            <w:r>
              <w:rPr>
                <w:spacing w:val="-2"/>
              </w:rPr>
              <w:t>片内及片间非均匀性≤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5%</w:t>
            </w:r>
            <w:r>
              <w:rPr>
                <w:spacing w:val="-2"/>
              </w:rPr>
              <w:t>；</w:t>
            </w:r>
            <w:r>
              <w:rPr>
                <w:spacing w:val="-1"/>
              </w:rPr>
              <w:t>抛光速率≥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2000Å/min</w:t>
            </w:r>
          </w:p>
        </w:tc>
      </w:tr>
      <w:tr>
        <w:trPr>
          <w:trHeight w:val="1854" w:hRule="atLeast"/>
        </w:trPr>
        <w:tc>
          <w:tcPr>
            <w:tcW w:w="9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40" w:type="dxa"/>
            <w:vAlign w:val="top"/>
          </w:tcPr>
          <w:p>
            <w:pPr>
              <w:pStyle w:val="TableText"/>
              <w:ind w:left="89"/>
              <w:spacing w:before="60" w:line="220" w:lineRule="auto"/>
              <w:rPr/>
            </w:pPr>
            <w:r>
              <w:rPr>
                <w:spacing w:val="-3"/>
              </w:rPr>
              <w:t>铝抛光：</w:t>
            </w:r>
          </w:p>
          <w:p>
            <w:pPr>
              <w:pStyle w:val="TableText"/>
              <w:ind w:left="112"/>
              <w:spacing w:before="31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87" w:right="1517" w:firstLine="3"/>
              <w:spacing w:before="29" w:line="23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7"/>
              </w:rPr>
              <w:t>工艺节点等于或优于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28nm</w:t>
            </w:r>
            <w:r>
              <w:rPr>
                <w:spacing w:val="-7"/>
              </w:rPr>
              <w:t>；</w:t>
            </w:r>
            <w:r>
              <w:rPr>
                <w:spacing w:val="-2"/>
              </w:rPr>
              <w:t>片内及片间非均匀性≤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5%</w:t>
            </w:r>
            <w:r>
              <w:rPr>
                <w:spacing w:val="-2"/>
              </w:rPr>
              <w:t>；</w:t>
            </w:r>
            <w:r>
              <w:rPr>
                <w:spacing w:val="-1"/>
              </w:rPr>
              <w:t>抛光速率≥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2500Å/min</w:t>
            </w:r>
          </w:p>
        </w:tc>
      </w:tr>
      <w:tr>
        <w:trPr>
          <w:trHeight w:val="1854" w:hRule="atLeast"/>
        </w:trPr>
        <w:tc>
          <w:tcPr>
            <w:tcW w:w="92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40" w:type="dxa"/>
            <w:vAlign w:val="top"/>
          </w:tcPr>
          <w:p>
            <w:pPr>
              <w:pStyle w:val="TableText"/>
              <w:ind w:left="87"/>
              <w:spacing w:before="62" w:line="219" w:lineRule="auto"/>
              <w:rPr/>
            </w:pPr>
            <w:r>
              <w:rPr>
                <w:spacing w:val="-2"/>
              </w:rPr>
              <w:t>介质抛光：</w:t>
            </w:r>
          </w:p>
          <w:p>
            <w:pPr>
              <w:pStyle w:val="TableText"/>
              <w:ind w:left="112"/>
              <w:spacing w:before="32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87" w:right="1517" w:firstLine="3"/>
              <w:spacing w:before="28" w:line="23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7"/>
              </w:rPr>
              <w:t>工艺节点等于或优于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28nm</w:t>
            </w:r>
            <w:r>
              <w:rPr>
                <w:spacing w:val="-7"/>
              </w:rPr>
              <w:t>；</w:t>
            </w:r>
            <w:r>
              <w:rPr>
                <w:spacing w:val="-2"/>
              </w:rPr>
              <w:t>片内及片间非均匀性≤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5%</w:t>
            </w:r>
            <w:r>
              <w:rPr>
                <w:spacing w:val="-2"/>
              </w:rPr>
              <w:t>；</w:t>
            </w:r>
            <w:r>
              <w:rPr>
                <w:spacing w:val="-1"/>
              </w:rPr>
              <w:t>抛光速率≥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1000Å/min</w:t>
            </w:r>
          </w:p>
        </w:tc>
      </w:tr>
      <w:tr>
        <w:trPr>
          <w:trHeight w:val="765" w:hRule="atLeast"/>
        </w:trPr>
        <w:tc>
          <w:tcPr>
            <w:tcW w:w="924" w:type="dxa"/>
            <w:vAlign w:val="top"/>
          </w:tcPr>
          <w:p>
            <w:pPr>
              <w:ind w:left="115"/>
              <w:spacing w:before="29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2.1.14</w:t>
            </w:r>
          </w:p>
        </w:tc>
        <w:tc>
          <w:tcPr>
            <w:tcW w:w="3874" w:type="dxa"/>
            <w:vAlign w:val="top"/>
          </w:tcPr>
          <w:p>
            <w:pPr>
              <w:pStyle w:val="TableText"/>
              <w:ind w:left="84"/>
              <w:spacing w:before="242" w:line="220" w:lineRule="auto"/>
              <w:rPr/>
            </w:pPr>
            <w:r>
              <w:rPr>
                <w:b/>
                <w:bCs/>
                <w:spacing w:val="-4"/>
              </w:rPr>
              <w:t>激光退火装备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112"/>
              <w:spacing w:before="62" w:line="220" w:lineRule="auto"/>
              <w:rPr/>
            </w:pPr>
            <w:r>
              <w:rPr>
                <w:spacing w:val="-4"/>
              </w:rPr>
              <w:t>晶圆直径：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1"/>
              <w:spacing w:before="29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工艺节点等于或优于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28nm</w:t>
            </w:r>
          </w:p>
        </w:tc>
      </w:tr>
      <w:tr>
        <w:trPr>
          <w:trHeight w:val="1493" w:hRule="atLeast"/>
        </w:trPr>
        <w:tc>
          <w:tcPr>
            <w:tcW w:w="92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15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2.1.15</w:t>
            </w:r>
          </w:p>
        </w:tc>
        <w:tc>
          <w:tcPr>
            <w:tcW w:w="387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光学线宽量测装备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92" w:hanging="4"/>
              <w:spacing w:before="63" w:line="239" w:lineRule="auto"/>
              <w:rPr/>
            </w:pPr>
            <w:r>
              <w:rPr>
                <w:spacing w:val="-24"/>
              </w:rPr>
              <w:t>动态重复性：宽度≤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>1nm</w:t>
            </w:r>
            <w:r>
              <w:rPr>
                <w:spacing w:val="-24"/>
              </w:rPr>
              <w:t>，高度≤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>15nm</w:t>
            </w:r>
            <w:r>
              <w:rPr>
                <w:spacing w:val="-24"/>
              </w:rPr>
              <w:t>，</w:t>
            </w:r>
            <w:r>
              <w:rPr>
                <w:spacing w:val="-2"/>
              </w:rPr>
              <w:t>角度≤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0.08°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86" w:right="3" w:firstLine="3"/>
              <w:spacing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5"/>
              </w:rPr>
              <w:t>准确性：线性度≥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0.9</w:t>
            </w:r>
            <w:r>
              <w:rPr>
                <w:spacing w:val="-15"/>
              </w:rPr>
              <w:t>，斜率：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within1±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0.1</w:t>
            </w:r>
            <w:r>
              <w:rPr>
                <w:spacing w:val="-16"/>
              </w:rPr>
              <w:t>；</w:t>
            </w:r>
            <w:r>
              <w:rPr>
                <w:spacing w:val="-1"/>
              </w:rPr>
              <w:t>表面颗粒增加≤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 </w:t>
            </w:r>
            <w:r>
              <w:rPr>
                <w:spacing w:val="-1"/>
              </w:rPr>
              <w:t>颗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@</w:t>
            </w:r>
            <w:r>
              <w:rPr>
                <w:spacing w:val="-1"/>
              </w:rPr>
              <w:t>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30nm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3"/>
          <w:pgSz w:w="11906" w:h="16839"/>
          <w:pgMar w:top="1431" w:right="1031" w:bottom="1168" w:left="1031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3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4"/>
        <w:gridCol w:w="3874"/>
        <w:gridCol w:w="5040"/>
      </w:tblGrid>
      <w:tr>
        <w:trPr>
          <w:trHeight w:val="667" w:hRule="atLeast"/>
        </w:trPr>
        <w:tc>
          <w:tcPr>
            <w:tcW w:w="924" w:type="dxa"/>
            <w:vAlign w:val="top"/>
          </w:tcPr>
          <w:p>
            <w:pPr>
              <w:ind w:left="174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bookmarkStart w:name="bookmark13" w:id="17"/>
            <w:bookmarkEnd w:id="17"/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74" w:type="dxa"/>
            <w:vAlign w:val="top"/>
          </w:tcPr>
          <w:p>
            <w:pPr>
              <w:ind w:left="134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40" w:type="dxa"/>
            <w:vAlign w:val="top"/>
          </w:tcPr>
          <w:p>
            <w:pPr>
              <w:ind w:left="1615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38" w:type="dxa"/>
            <w:vAlign w:val="top"/>
            <w:gridSpan w:val="3"/>
          </w:tcPr>
          <w:p>
            <w:pPr>
              <w:ind w:left="86"/>
              <w:spacing w:before="202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05" w:id="18"/>
            <w:bookmarkEnd w:id="18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2.2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片式元件生产装备</w:t>
            </w:r>
          </w:p>
        </w:tc>
      </w:tr>
      <w:tr>
        <w:trPr>
          <w:trHeight w:val="1854" w:hRule="atLeast"/>
        </w:trPr>
        <w:tc>
          <w:tcPr>
            <w:tcW w:w="92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2.2.1</w:t>
            </w:r>
          </w:p>
        </w:tc>
        <w:tc>
          <w:tcPr>
            <w:tcW w:w="3874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多层片式陶瓷电容器用辊印机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89"/>
              <w:spacing w:before="58" w:line="221" w:lineRule="auto"/>
              <w:rPr/>
            </w:pPr>
            <w:r>
              <w:rPr>
                <w:spacing w:val="-1"/>
              </w:rPr>
              <w:t>有效运行时间≥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09" w:right="1088" w:hanging="23"/>
              <w:spacing w:before="29" w:line="239" w:lineRule="auto"/>
              <w:rPr/>
            </w:pPr>
            <w:r>
              <w:rPr>
                <w:spacing w:val="-5"/>
              </w:rPr>
              <w:t>膜卷最大可安装直径≥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500mm</w:t>
            </w:r>
            <w:r>
              <w:rPr>
                <w:spacing w:val="-5"/>
              </w:rPr>
              <w:t>；</w:t>
            </w:r>
            <w:r>
              <w:rPr>
                <w:spacing w:val="-4"/>
              </w:rPr>
              <w:t>印刷宽度≥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330mm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109"/>
              <w:spacing w:before="1" w:line="219" w:lineRule="auto"/>
              <w:rPr/>
            </w:pPr>
            <w:r>
              <w:rPr>
                <w:spacing w:val="-3"/>
              </w:rPr>
              <w:t>印刷速度≥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100m/min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109"/>
              <w:spacing w:before="28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印刷辊与黑胶辊之间的平行度≤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30μm</w:t>
            </w:r>
          </w:p>
        </w:tc>
      </w:tr>
      <w:tr>
        <w:trPr>
          <w:trHeight w:val="2943" w:hRule="atLeast"/>
        </w:trPr>
        <w:tc>
          <w:tcPr>
            <w:tcW w:w="92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2.2.2</w:t>
            </w:r>
          </w:p>
        </w:tc>
        <w:tc>
          <w:tcPr>
            <w:tcW w:w="387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多层片式陶瓷电容器用叠层机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93"/>
              <w:spacing w:before="60" w:line="219" w:lineRule="auto"/>
              <w:rPr/>
            </w:pPr>
            <w:r>
              <w:rPr>
                <w:spacing w:val="-2"/>
              </w:rPr>
              <w:t>叠层尺寸≥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310mm×310mm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29" w:line="220" w:lineRule="auto"/>
              <w:rPr/>
            </w:pPr>
            <w:r>
              <w:rPr>
                <w:spacing w:val="-2"/>
              </w:rPr>
              <w:t>叠层效率≤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78" w:right="2" w:firstLine="37"/>
              <w:spacing w:before="29" w:line="230" w:lineRule="auto"/>
              <w:rPr/>
            </w:pPr>
            <w:r>
              <w:rPr>
                <w:spacing w:val="-12"/>
              </w:rPr>
              <w:t>图像重复精度：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±2μm</w:t>
            </w:r>
            <w:r>
              <w:rPr>
                <w:spacing w:val="-12"/>
              </w:rPr>
              <w:t>，对位台定位精度：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±2μm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6" w:right="674" w:hanging="3"/>
              <w:spacing w:before="28" w:line="239" w:lineRule="auto"/>
              <w:rPr/>
            </w:pPr>
            <w:r>
              <w:rPr>
                <w:spacing w:val="-5"/>
              </w:rPr>
              <w:t>叠层图形变形量：△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X</w:t>
            </w:r>
            <w:r>
              <w:rPr>
                <w:spacing w:val="-5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0.015mm</w:t>
            </w:r>
            <w:r>
              <w:rPr>
                <w:spacing w:val="-5"/>
              </w:rPr>
              <w:t>，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△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Y</w:t>
            </w:r>
            <w:r>
              <w:rPr>
                <w:spacing w:val="-2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0.015mm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 w:right="456" w:firstLine="1"/>
              <w:spacing w:before="1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8"/>
              </w:rPr>
              <w:t>单膜厚度≤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2μm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-8"/>
              </w:rPr>
              <w:t>，层数可达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1000 </w:t>
            </w:r>
            <w:r>
              <w:rPr>
                <w:spacing w:val="-8"/>
              </w:rPr>
              <w:t>层；</w:t>
            </w:r>
            <w:r>
              <w:rPr>
                <w:spacing w:val="-1"/>
              </w:rPr>
              <w:t>有效运行时间占比≥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85%</w:t>
            </w:r>
          </w:p>
        </w:tc>
      </w:tr>
      <w:tr>
        <w:trPr>
          <w:trHeight w:val="2216" w:hRule="atLeast"/>
        </w:trPr>
        <w:tc>
          <w:tcPr>
            <w:tcW w:w="924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2.2.3</w:t>
            </w:r>
          </w:p>
        </w:tc>
        <w:tc>
          <w:tcPr>
            <w:tcW w:w="387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91" w:line="219" w:lineRule="auto"/>
              <w:rPr/>
            </w:pPr>
            <w:r>
              <w:rPr>
                <w:b/>
                <w:bCs/>
                <w:spacing w:val="-6"/>
              </w:rPr>
              <w:t>薄膜流延机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87"/>
              <w:spacing w:before="60" w:line="221" w:lineRule="auto"/>
              <w:rPr/>
            </w:pPr>
            <w:r>
              <w:rPr>
                <w:spacing w:val="-1"/>
              </w:rPr>
              <w:t>适用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PET </w:t>
            </w:r>
            <w:r>
              <w:rPr>
                <w:spacing w:val="-1"/>
              </w:rPr>
              <w:t>膜宽：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350mm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1"/>
              <w:spacing w:before="27" w:line="220" w:lineRule="auto"/>
              <w:rPr/>
            </w:pPr>
            <w:r>
              <w:rPr>
                <w:spacing w:val="-2"/>
              </w:rPr>
              <w:t>最大流膜宽度≥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310mm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09" w:right="78" w:hanging="20"/>
              <w:spacing w:before="28" w:line="236" w:lineRule="auto"/>
              <w:rPr/>
            </w:pPr>
            <w:r>
              <w:rPr>
                <w:spacing w:val="-15"/>
              </w:rPr>
              <w:t>流</w:t>
            </w:r>
            <w:r>
              <w:rPr>
                <w:spacing w:val="-73"/>
              </w:rPr>
              <w:t xml:space="preserve"> </w:t>
            </w:r>
            <w:r>
              <w:rPr>
                <w:spacing w:val="-15"/>
              </w:rPr>
              <w:t>延</w:t>
            </w:r>
            <w:r>
              <w:rPr>
                <w:spacing w:val="-68"/>
              </w:rPr>
              <w:t xml:space="preserve"> </w:t>
            </w:r>
            <w:r>
              <w:rPr>
                <w:spacing w:val="-15"/>
              </w:rPr>
              <w:t>厚</w:t>
            </w:r>
            <w:r>
              <w:rPr>
                <w:spacing w:val="-75"/>
              </w:rPr>
              <w:t xml:space="preserve"> </w:t>
            </w:r>
            <w:r>
              <w:rPr>
                <w:spacing w:val="-15"/>
              </w:rPr>
              <w:t>度</w:t>
            </w:r>
            <w:r>
              <w:rPr>
                <w:spacing w:val="-48"/>
              </w:rPr>
              <w:t xml:space="preserve"> </w:t>
            </w:r>
            <w:r>
              <w:rPr>
                <w:spacing w:val="-15"/>
              </w:rPr>
              <w:t>：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 </w:t>
            </w:r>
            <w:r>
              <w:rPr>
                <w:spacing w:val="-15"/>
              </w:rPr>
              <w:t>～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10μm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5"/>
              </w:rPr>
              <w:t>，</w:t>
            </w:r>
            <w:r>
              <w:rPr>
                <w:spacing w:val="-72"/>
              </w:rPr>
              <w:t xml:space="preserve"> </w:t>
            </w:r>
            <w:r>
              <w:rPr>
                <w:spacing w:val="-15"/>
              </w:rPr>
              <w:t>流</w:t>
            </w:r>
            <w:r>
              <w:rPr>
                <w:spacing w:val="-73"/>
              </w:rPr>
              <w:t xml:space="preserve"> </w:t>
            </w:r>
            <w:r>
              <w:rPr>
                <w:spacing w:val="-15"/>
              </w:rPr>
              <w:t>延</w:t>
            </w:r>
            <w:r>
              <w:rPr>
                <w:spacing w:val="-75"/>
              </w:rPr>
              <w:t xml:space="preserve"> </w:t>
            </w:r>
            <w:r>
              <w:rPr>
                <w:spacing w:val="-15"/>
              </w:rPr>
              <w:t>速</w:t>
            </w:r>
            <w:r>
              <w:rPr>
                <w:spacing w:val="-73"/>
              </w:rPr>
              <w:t xml:space="preserve"> </w:t>
            </w:r>
            <w:r>
              <w:rPr>
                <w:spacing w:val="-15"/>
              </w:rPr>
              <w:t>度</w:t>
            </w:r>
            <w:r>
              <w:rPr>
                <w:spacing w:val="-49"/>
              </w:rPr>
              <w:t xml:space="preserve"> </w:t>
            </w:r>
            <w:r>
              <w:rPr>
                <w:spacing w:val="-15"/>
              </w:rPr>
              <w:t>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100m/min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87"/>
              <w:spacing w:before="11" w:line="219" w:lineRule="auto"/>
              <w:rPr/>
            </w:pPr>
            <w:r>
              <w:rPr>
                <w:spacing w:val="-2"/>
              </w:rPr>
              <w:t>烘干温度≤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120℃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89"/>
              <w:spacing w:before="30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流延极差：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±5%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38" w:type="dxa"/>
            <w:vAlign w:val="top"/>
            <w:gridSpan w:val="3"/>
          </w:tcPr>
          <w:p>
            <w:pPr>
              <w:ind w:left="86"/>
              <w:spacing w:before="205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4" w:id="19"/>
            <w:bookmarkEnd w:id="19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2.3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新型显示生产装备</w:t>
            </w:r>
          </w:p>
        </w:tc>
      </w:tr>
      <w:tr>
        <w:trPr>
          <w:trHeight w:val="1129" w:hRule="atLeast"/>
        </w:trPr>
        <w:tc>
          <w:tcPr>
            <w:tcW w:w="924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2.3.1</w:t>
            </w:r>
          </w:p>
        </w:tc>
        <w:tc>
          <w:tcPr>
            <w:tcW w:w="3874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超薄玻璃一次拉制成形装备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94"/>
              <w:spacing w:before="61" w:line="213" w:lineRule="auto"/>
              <w:rPr/>
            </w:pPr>
            <w:r>
              <w:rPr>
                <w:spacing w:val="-3"/>
              </w:rPr>
              <w:t>厚度≤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70μm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94"/>
              <w:spacing w:before="41" w:line="221" w:lineRule="auto"/>
              <w:rPr/>
            </w:pPr>
            <w:r>
              <w:rPr>
                <w:spacing w:val="-2"/>
              </w:rPr>
              <w:t>厚度差≤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6"/>
              <w:spacing w:before="26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透过率≥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90%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38" w:type="dxa"/>
            <w:vAlign w:val="top"/>
            <w:gridSpan w:val="3"/>
          </w:tcPr>
          <w:p>
            <w:pPr>
              <w:ind w:left="86"/>
              <w:spacing w:before="203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5" w:id="20"/>
            <w:bookmarkEnd w:id="20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2.4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太阳能电池生产装备</w:t>
            </w:r>
          </w:p>
        </w:tc>
      </w:tr>
      <w:tr>
        <w:trPr>
          <w:trHeight w:val="1490" w:hRule="atLeast"/>
        </w:trPr>
        <w:tc>
          <w:tcPr>
            <w:tcW w:w="92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2.4.1</w:t>
            </w:r>
          </w:p>
        </w:tc>
        <w:tc>
          <w:tcPr>
            <w:tcW w:w="387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钙钛矿真空镀膜机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86"/>
              <w:spacing w:before="61" w:line="221" w:lineRule="auto"/>
              <w:rPr/>
            </w:pPr>
            <w:r>
              <w:rPr>
                <w:spacing w:val="-1"/>
              </w:rPr>
              <w:t>膜厚均匀性≤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4"/>
              <w:spacing w:before="27" w:line="220" w:lineRule="auto"/>
              <w:rPr/>
            </w:pPr>
            <w:r>
              <w:rPr>
                <w:spacing w:val="-2"/>
              </w:rPr>
              <w:t>片间膜厚稳定性≤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9" w:line="219" w:lineRule="auto"/>
              <w:rPr/>
            </w:pPr>
            <w:r>
              <w:rPr>
                <w:spacing w:val="-2"/>
              </w:rPr>
              <w:t>组件尺寸≥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0.72m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9"/>
              </w:rPr>
              <w:t>2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0"/>
              <w:spacing w:before="29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生产节拍≤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60s</w:t>
            </w:r>
          </w:p>
        </w:tc>
      </w:tr>
      <w:tr>
        <w:trPr>
          <w:trHeight w:val="1496" w:hRule="atLeast"/>
        </w:trPr>
        <w:tc>
          <w:tcPr>
            <w:tcW w:w="924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2.4.2</w:t>
            </w:r>
          </w:p>
        </w:tc>
        <w:tc>
          <w:tcPr>
            <w:tcW w:w="387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钙钛矿涂布机</w:t>
            </w:r>
          </w:p>
        </w:tc>
        <w:tc>
          <w:tcPr>
            <w:tcW w:w="5040" w:type="dxa"/>
            <w:vAlign w:val="top"/>
          </w:tcPr>
          <w:p>
            <w:pPr>
              <w:pStyle w:val="TableText"/>
              <w:ind w:left="86"/>
              <w:spacing w:before="61" w:line="221" w:lineRule="auto"/>
              <w:rPr/>
            </w:pPr>
            <w:r>
              <w:rPr>
                <w:spacing w:val="-1"/>
              </w:rPr>
              <w:t>膜厚均匀性≤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4"/>
              <w:spacing w:before="30" w:line="220" w:lineRule="auto"/>
              <w:rPr/>
            </w:pPr>
            <w:r>
              <w:rPr>
                <w:spacing w:val="-2"/>
              </w:rPr>
              <w:t>片间膜厚稳定性≤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9" w:line="219" w:lineRule="auto"/>
              <w:rPr/>
            </w:pPr>
            <w:r>
              <w:rPr>
                <w:spacing w:val="-2"/>
              </w:rPr>
              <w:t>组件尺寸≥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0.72m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9"/>
              </w:rPr>
              <w:t>2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0"/>
              <w:spacing w:before="29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生产节拍≤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60s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4"/>
          <w:pgSz w:w="11906" w:h="16839"/>
          <w:pgMar w:top="1431" w:right="1031" w:bottom="1168" w:left="1031" w:header="0" w:footer="1006" w:gutter="0"/>
        </w:sectPr>
        <w:rPr/>
      </w:pPr>
    </w:p>
    <w:p>
      <w:pPr>
        <w:ind w:left="689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16" w:id="21"/>
      <w:bookmarkEnd w:id="21"/>
      <w:bookmarkStart w:name="bookmark17" w:id="22"/>
      <w:bookmarkEnd w:id="22"/>
      <w:bookmarkStart w:name="bookmark26" w:id="23"/>
      <w:bookmarkEnd w:id="23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2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30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-2"/>
        </w:rPr>
        <w:t>．电力装备</w:t>
      </w:r>
    </w:p>
    <w:tbl>
      <w:tblPr>
        <w:tblStyle w:val="TableNormal"/>
        <w:tblW w:w="96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56"/>
        <w:gridCol w:w="1520"/>
        <w:gridCol w:w="2373"/>
        <w:gridCol w:w="4920"/>
      </w:tblGrid>
      <w:tr>
        <w:trPr>
          <w:trHeight w:val="681" w:hRule="atLeast"/>
        </w:trPr>
        <w:tc>
          <w:tcPr>
            <w:tcW w:w="856" w:type="dxa"/>
            <w:vAlign w:val="top"/>
          </w:tcPr>
          <w:p>
            <w:pPr>
              <w:ind w:left="140"/>
              <w:spacing w:before="193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ind w:left="1352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4920" w:type="dxa"/>
            <w:vAlign w:val="top"/>
          </w:tcPr>
          <w:p>
            <w:pPr>
              <w:ind w:left="1554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9" w:hRule="atLeast"/>
        </w:trPr>
        <w:tc>
          <w:tcPr>
            <w:shd w:val="clear" w:fill="BEBEBE"/>
            <w:tcW w:w="9669" w:type="dxa"/>
            <w:vAlign w:val="top"/>
            <w:gridSpan w:val="4"/>
          </w:tcPr>
          <w:p>
            <w:pPr>
              <w:ind w:left="26"/>
              <w:spacing w:before="203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06" w:id="24"/>
            <w:bookmarkEnd w:id="24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核电机组</w:t>
            </w:r>
          </w:p>
        </w:tc>
      </w:tr>
      <w:tr>
        <w:trPr>
          <w:trHeight w:val="1182" w:hRule="atLeast"/>
        </w:trPr>
        <w:tc>
          <w:tcPr>
            <w:tcW w:w="856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3.1.1</w:t>
            </w:r>
          </w:p>
        </w:tc>
        <w:tc>
          <w:tcPr>
            <w:tcW w:w="1520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" w:firstLine="7"/>
              <w:spacing w:before="91"/>
              <w:rPr/>
            </w:pPr>
            <w:r>
              <w:rPr>
                <w:b/>
                <w:bCs/>
                <w:spacing w:val="-6"/>
              </w:rPr>
              <w:t>三代核电</w:t>
            </w:r>
            <w:r>
              <w:rPr/>
              <w:t xml:space="preserve"> </w:t>
            </w:r>
            <w:r>
              <w:rPr>
                <w:b/>
                <w:bCs/>
                <w:spacing w:val="-34"/>
              </w:rPr>
              <w:t>（华龙一号、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0"/>
              </w:rPr>
              <w:t>CAP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6"/>
              </w:rPr>
              <w:t xml:space="preserve"> </w:t>
            </w:r>
            <w:r>
              <w:rPr>
                <w:b/>
                <w:bCs/>
                <w:spacing w:val="-30"/>
              </w:rPr>
              <w:t>系列）</w:t>
            </w:r>
            <w:r>
              <w:rPr>
                <w:b/>
                <w:bCs/>
                <w:spacing w:val="-30"/>
              </w:rPr>
              <w:t>核心系统和</w:t>
            </w:r>
            <w:r>
              <w:rPr>
                <w:b/>
                <w:bCs/>
                <w:spacing w:val="-25"/>
              </w:rPr>
              <w:t>关键零部件</w:t>
            </w:r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0" w:right="106"/>
              <w:spacing w:before="59" w:line="25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3.1.1.1 </w:t>
            </w:r>
            <w:r>
              <w:rPr>
                <w:spacing w:val="-1"/>
              </w:rPr>
              <w:t>主回路系统</w:t>
            </w:r>
            <w:r>
              <w:rPr>
                <w:spacing w:val="-2"/>
              </w:rPr>
              <w:t>装备及堆芯测量</w:t>
            </w:r>
          </w:p>
          <w:p>
            <w:pPr>
              <w:pStyle w:val="TableText"/>
              <w:ind w:left="36"/>
              <w:spacing w:line="221" w:lineRule="auto"/>
              <w:rPr/>
            </w:pPr>
            <w:r>
              <w:rPr>
                <w:spacing w:val="-8"/>
              </w:rPr>
              <w:t>系统</w:t>
            </w:r>
          </w:p>
        </w:tc>
        <w:tc>
          <w:tcPr>
            <w:tcW w:w="4920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91" w:line="219" w:lineRule="auto"/>
              <w:rPr/>
            </w:pPr>
            <w:r>
              <w:rPr>
                <w:spacing w:val="-1"/>
              </w:rPr>
              <w:t>机组额定功率≥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1200MWe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5"/>
              <w:spacing w:before="29" w:line="220" w:lineRule="auto"/>
              <w:rPr/>
            </w:pPr>
            <w:r>
              <w:rPr>
                <w:spacing w:val="-2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 </w:t>
            </w:r>
            <w:r>
              <w:rPr>
                <w:spacing w:val="-2"/>
              </w:rPr>
              <w:t>年；</w:t>
            </w:r>
          </w:p>
          <w:p>
            <w:pPr>
              <w:pStyle w:val="TableText"/>
              <w:ind w:left="32"/>
              <w:spacing w:before="28" w:line="220" w:lineRule="auto"/>
              <w:rPr/>
            </w:pPr>
            <w:r>
              <w:rPr>
                <w:spacing w:val="-1"/>
              </w:rPr>
              <w:t>堆芯损坏概率≤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1.0×10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-5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堆年；</w:t>
            </w:r>
          </w:p>
          <w:p>
            <w:pPr>
              <w:pStyle w:val="TableText"/>
              <w:ind w:left="33" w:right="11"/>
              <w:spacing w:before="27" w:line="243" w:lineRule="auto"/>
              <w:rPr/>
            </w:pPr>
            <w:r>
              <w:rPr>
                <w:spacing w:val="-14"/>
              </w:rPr>
              <w:t>大量放射性物质释放概率≤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1.0×10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1"/>
                <w:position w:val="9"/>
              </w:rPr>
              <w:t>-6</w:t>
            </w:r>
            <w:r>
              <w:rPr>
                <w:rFonts w:ascii="Times New Roman" w:hAnsi="Times New Roman" w:eastAsia="Times New Roman" w:cs="Times New Roman"/>
                <w:spacing w:val="1"/>
              </w:rPr>
              <w:t>/</w:t>
            </w:r>
            <w:r>
              <w:rPr>
                <w:spacing w:val="-33"/>
              </w:rPr>
              <w:t>堆年；</w:t>
            </w:r>
            <w:r>
              <w:rPr>
                <w:spacing w:val="-2"/>
              </w:rPr>
              <w:t>换料周期≥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 </w:t>
            </w:r>
            <w:r>
              <w:rPr>
                <w:spacing w:val="-2"/>
              </w:rPr>
              <w:t>个月</w:t>
            </w:r>
          </w:p>
        </w:tc>
      </w:tr>
      <w:tr>
        <w:trPr>
          <w:trHeight w:val="466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1"/>
              <w:spacing w:before="80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3.1.1.2 </w:t>
            </w:r>
            <w:r>
              <w:rPr>
                <w:spacing w:val="-1"/>
              </w:rPr>
              <w:t>主泵变频器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82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1"/>
              <w:spacing w:before="58" w:line="222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3.1.1.3 </w:t>
            </w:r>
            <w:r>
              <w:rPr>
                <w:spacing w:val="-1"/>
              </w:rPr>
              <w:t>主蒸汽与</w:t>
            </w:r>
          </w:p>
          <w:p>
            <w:pPr>
              <w:pStyle w:val="TableText"/>
              <w:ind w:left="38" w:right="106" w:hanging="5"/>
              <w:spacing w:before="45" w:line="241" w:lineRule="auto"/>
              <w:rPr/>
            </w:pPr>
            <w:r>
              <w:rPr>
                <w:spacing w:val="-2"/>
              </w:rPr>
              <w:t>主给水隔离阀门及</w:t>
            </w:r>
            <w:r>
              <w:rPr>
                <w:spacing w:val="-3"/>
              </w:rPr>
              <w:t>高灵敏度调节阀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1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6" w:right="106" w:hanging="5"/>
              <w:spacing w:before="59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3.1.1.4 </w:t>
            </w:r>
            <w:r>
              <w:rPr>
                <w:spacing w:val="-1"/>
              </w:rPr>
              <w:t>数字化仪控</w:t>
            </w:r>
            <w:r>
              <w:rPr>
                <w:spacing w:val="-8"/>
              </w:rPr>
              <w:t>系统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2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3" w:right="106" w:hanging="2"/>
              <w:spacing w:before="60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3.1.1.5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3"/>
              </w:rPr>
              <w:t>乏燃料运输</w:t>
            </w:r>
            <w:r>
              <w:rPr>
                <w:spacing w:val="-7"/>
              </w:rPr>
              <w:t>容器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0" w:hRule="atLeast"/>
        </w:trPr>
        <w:tc>
          <w:tcPr>
            <w:tcW w:w="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right="2"/>
              <w:spacing w:before="62" w:line="219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.1.1.6 </w:t>
            </w:r>
            <w:r>
              <w:rPr>
                <w:spacing w:val="-14"/>
              </w:rPr>
              <w:t>核级专用焊</w:t>
            </w:r>
            <w:r>
              <w:rPr>
                <w:spacing w:val="-13"/>
              </w:rPr>
              <w:t>材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2" w:hRule="atLeast"/>
        </w:trPr>
        <w:tc>
          <w:tcPr>
            <w:tcW w:w="856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3.1.2</w:t>
            </w:r>
          </w:p>
        </w:tc>
        <w:tc>
          <w:tcPr>
            <w:tcW w:w="1520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 w:right="92" w:firstLine="4"/>
              <w:spacing w:before="91"/>
              <w:rPr/>
            </w:pPr>
            <w:r>
              <w:rPr>
                <w:b/>
                <w:bCs/>
                <w:spacing w:val="-6"/>
              </w:rPr>
              <w:t>高温气冷堆</w:t>
            </w:r>
            <w:r>
              <w:rPr>
                <w:b/>
                <w:bCs/>
                <w:spacing w:val="-5"/>
              </w:rPr>
              <w:t>核心系统和</w:t>
            </w:r>
          </w:p>
          <w:p>
            <w:pPr>
              <w:pStyle w:val="TableText"/>
              <w:ind w:left="33"/>
              <w:spacing w:before="1" w:line="219" w:lineRule="auto"/>
              <w:rPr/>
            </w:pPr>
            <w:r>
              <w:rPr>
                <w:b/>
                <w:bCs/>
                <w:spacing w:val="-6"/>
              </w:rPr>
              <w:t>关键零部件</w:t>
            </w:r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0" w:right="106"/>
              <w:spacing w:before="60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3.1.2.1 </w:t>
            </w:r>
            <w:r>
              <w:rPr>
                <w:spacing w:val="-1"/>
              </w:rPr>
              <w:t>一回路系统</w:t>
            </w:r>
            <w:r>
              <w:rPr>
                <w:spacing w:val="-2"/>
              </w:rPr>
              <w:t>装备和测量系统</w:t>
            </w:r>
          </w:p>
        </w:tc>
        <w:tc>
          <w:tcPr>
            <w:tcW w:w="4920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91" w:line="221" w:lineRule="auto"/>
              <w:rPr/>
            </w:pPr>
            <w:r>
              <w:rPr>
                <w:spacing w:val="-1"/>
              </w:rPr>
              <w:t>堆芯出口温度≥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750℃</w:t>
            </w:r>
            <w:r>
              <w:rPr>
                <w:spacing w:val="-1"/>
              </w:rPr>
              <w:t>;</w:t>
            </w:r>
          </w:p>
          <w:p>
            <w:pPr>
              <w:pStyle w:val="TableText"/>
              <w:ind w:left="35" w:right="1612" w:hanging="2"/>
              <w:spacing w:before="27" w:line="239" w:lineRule="auto"/>
              <w:rPr/>
            </w:pPr>
            <w:r>
              <w:rPr>
                <w:spacing w:val="-6"/>
              </w:rPr>
              <w:t>单模块热功率≥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250MW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e</w:t>
            </w:r>
            <w:r>
              <w:rPr>
                <w:spacing w:val="-6"/>
              </w:rPr>
              <w:t>；</w:t>
            </w:r>
            <w:r>
              <w:rPr>
                <w:spacing w:val="-2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 </w:t>
            </w:r>
            <w:r>
              <w:rPr>
                <w:spacing w:val="-2"/>
              </w:rPr>
              <w:t>年；</w:t>
            </w:r>
          </w:p>
          <w:p>
            <w:pPr>
              <w:pStyle w:val="TableText"/>
              <w:ind w:left="31"/>
              <w:spacing w:before="1" w:line="219" w:lineRule="auto"/>
              <w:rPr/>
            </w:pPr>
            <w:r>
              <w:rPr>
                <w:spacing w:val="-1"/>
              </w:rPr>
              <w:t>满足第四代核电安全特性</w:t>
            </w:r>
          </w:p>
        </w:tc>
      </w:tr>
      <w:tr>
        <w:trPr>
          <w:trHeight w:val="801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0" w:right="387"/>
              <w:spacing w:before="59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3.1.2.2 </w:t>
            </w:r>
            <w:r>
              <w:rPr>
                <w:spacing w:val="-1"/>
              </w:rPr>
              <w:t>燃料及其</w:t>
            </w:r>
            <w:r>
              <w:rPr>
                <w:spacing w:val="-3"/>
              </w:rPr>
              <w:t>装卸系统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2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6" w:right="106" w:hanging="5"/>
              <w:spacing w:before="60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3.1.2.3 </w:t>
            </w:r>
            <w:r>
              <w:rPr>
                <w:spacing w:val="-1"/>
              </w:rPr>
              <w:t>数字化仪控</w:t>
            </w:r>
            <w:r>
              <w:rPr>
                <w:spacing w:val="-8"/>
              </w:rPr>
              <w:t>系统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82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left="56" w:right="387" w:hanging="25"/>
              <w:spacing w:before="61" w:line="244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3.1.2.4 </w:t>
            </w:r>
            <w:r>
              <w:rPr>
                <w:spacing w:val="-1"/>
              </w:rPr>
              <w:t>氦气冷却</w:t>
            </w:r>
            <w:r>
              <w:rPr>
                <w:spacing w:val="-6"/>
              </w:rPr>
              <w:t>回路相关设备及</w:t>
            </w:r>
            <w:r>
              <w:rPr>
                <w:spacing w:val="-18"/>
              </w:rPr>
              <w:t>阀门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1" w:hRule="atLeast"/>
        </w:trPr>
        <w:tc>
          <w:tcPr>
            <w:tcW w:w="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3" w:right="387" w:hanging="2"/>
              <w:spacing w:before="63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3.1.2.5 </w:t>
            </w:r>
            <w:r>
              <w:rPr>
                <w:spacing w:val="-1"/>
              </w:rPr>
              <w:t>氦气回路</w:t>
            </w:r>
            <w:r>
              <w:rPr>
                <w:spacing w:val="-2"/>
              </w:rPr>
              <w:t>核级专用焊材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2" w:hRule="atLeast"/>
        </w:trPr>
        <w:tc>
          <w:tcPr>
            <w:tcW w:w="856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3.1.3</w:t>
            </w:r>
          </w:p>
        </w:tc>
        <w:tc>
          <w:tcPr>
            <w:tcW w:w="1520" w:type="dxa"/>
            <w:vAlign w:val="top"/>
            <w:vMerge w:val="restart"/>
            <w:tcBorders>
              <w:bottom w:val="nil"/>
            </w:tcBorders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 w:right="57"/>
              <w:spacing w:before="91"/>
              <w:rPr/>
            </w:pPr>
            <w:r>
              <w:rPr>
                <w:b/>
                <w:bCs/>
                <w:spacing w:val="-26"/>
                <w:w w:val="93"/>
              </w:rPr>
              <w:t>快中子反应堆</w:t>
            </w:r>
            <w:r>
              <w:rPr>
                <w:b/>
                <w:bCs/>
                <w:spacing w:val="-31"/>
              </w:rPr>
              <w:t>核心系统和</w:t>
            </w:r>
            <w:r>
              <w:rPr>
                <w:b/>
                <w:bCs/>
                <w:spacing w:val="-26"/>
              </w:rPr>
              <w:t>关键零部件</w:t>
            </w:r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0" w:right="106"/>
              <w:spacing w:before="60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3.1.3.1 </w:t>
            </w:r>
            <w:r>
              <w:rPr>
                <w:spacing w:val="-1"/>
              </w:rPr>
              <w:t>钠回路系统</w:t>
            </w:r>
            <w:r>
              <w:rPr>
                <w:spacing w:val="-5"/>
              </w:rPr>
              <w:t>装备</w:t>
            </w:r>
          </w:p>
        </w:tc>
        <w:tc>
          <w:tcPr>
            <w:tcW w:w="4920" w:type="dxa"/>
            <w:vAlign w:val="top"/>
            <w:vMerge w:val="restart"/>
            <w:tcBorders>
              <w:bottom w:val="nil"/>
            </w:tcBorders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" w:right="1663" w:hanging="5"/>
              <w:spacing w:before="91"/>
              <w:rPr/>
            </w:pPr>
            <w:r>
              <w:rPr>
                <w:spacing w:val="-6"/>
              </w:rPr>
              <w:t>机组额定功率≥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600MWe</w:t>
            </w:r>
            <w:r>
              <w:rPr>
                <w:spacing w:val="-6"/>
              </w:rPr>
              <w:t>；</w:t>
            </w:r>
            <w:r>
              <w:rPr>
                <w:spacing w:val="-2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 </w:t>
            </w:r>
            <w:r>
              <w:rPr>
                <w:spacing w:val="-2"/>
              </w:rPr>
              <w:t>年；</w:t>
            </w:r>
          </w:p>
          <w:p>
            <w:pPr>
              <w:pStyle w:val="TableText"/>
              <w:ind w:left="32"/>
              <w:spacing w:before="1" w:line="219" w:lineRule="auto"/>
              <w:rPr/>
            </w:pPr>
            <w:r>
              <w:rPr>
                <w:spacing w:val="-1"/>
              </w:rPr>
              <w:t>堆芯损坏概率≤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1.0×10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-6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堆年；</w:t>
            </w:r>
          </w:p>
          <w:p>
            <w:pPr>
              <w:pStyle w:val="TableText"/>
              <w:ind w:left="33"/>
              <w:spacing w:before="28" w:line="220" w:lineRule="auto"/>
              <w:rPr/>
            </w:pPr>
            <w:r>
              <w:rPr>
                <w:spacing w:val="-14"/>
              </w:rPr>
              <w:t>大量放射性物质释放概率≤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1.0×10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9"/>
              </w:rPr>
              <w:t>-7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堆年</w:t>
            </w:r>
          </w:p>
        </w:tc>
      </w:tr>
      <w:tr>
        <w:trPr>
          <w:trHeight w:val="848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1" w:right="106"/>
              <w:spacing w:before="85" w:line="248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3.1.3.2 </w:t>
            </w:r>
            <w:r>
              <w:rPr>
                <w:spacing w:val="-1"/>
              </w:rPr>
              <w:t>钠回路仪控</w:t>
            </w:r>
            <w:r>
              <w:rPr>
                <w:spacing w:val="-3"/>
              </w:rPr>
              <w:t>和检测装备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3" w:hRule="atLeast"/>
        </w:trPr>
        <w:tc>
          <w:tcPr>
            <w:tcW w:w="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</w:tcPr>
          <w:p>
            <w:pPr>
              <w:pStyle w:val="TableText"/>
              <w:ind w:left="31" w:right="106"/>
              <w:spacing w:before="6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3.1.3.3 </w:t>
            </w:r>
            <w:r>
              <w:rPr>
                <w:spacing w:val="-1"/>
              </w:rPr>
              <w:t>钠回路核级</w:t>
            </w:r>
            <w:r>
              <w:rPr>
                <w:spacing w:val="-3"/>
              </w:rPr>
              <w:t>专用焊材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1906" w:h="16839"/>
          <w:pgMar w:top="1423" w:right="1116" w:bottom="1168" w:left="111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6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56"/>
        <w:gridCol w:w="1497"/>
        <w:gridCol w:w="2396"/>
        <w:gridCol w:w="4920"/>
      </w:tblGrid>
      <w:tr>
        <w:trPr>
          <w:trHeight w:val="681" w:hRule="atLeast"/>
        </w:trPr>
        <w:tc>
          <w:tcPr>
            <w:tcW w:w="856" w:type="dxa"/>
            <w:vAlign w:val="top"/>
          </w:tcPr>
          <w:p>
            <w:pPr>
              <w:ind w:left="140"/>
              <w:spacing w:before="193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bookmarkStart w:name="bookmark18" w:id="25"/>
            <w:bookmarkEnd w:id="25"/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ind w:left="1352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4920" w:type="dxa"/>
            <w:vAlign w:val="top"/>
          </w:tcPr>
          <w:p>
            <w:pPr>
              <w:ind w:left="1553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669" w:type="dxa"/>
            <w:vAlign w:val="top"/>
            <w:gridSpan w:val="4"/>
          </w:tcPr>
          <w:p>
            <w:pPr>
              <w:ind w:left="26"/>
              <w:spacing w:before="202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07" w:id="26"/>
            <w:bookmarkEnd w:id="26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大型火电机组</w:t>
            </w:r>
          </w:p>
        </w:tc>
      </w:tr>
      <w:tr>
        <w:trPr>
          <w:trHeight w:val="1128" w:hRule="atLeast"/>
        </w:trPr>
        <w:tc>
          <w:tcPr>
            <w:tcW w:w="856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3.2.1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91" w:line="219" w:lineRule="auto"/>
              <w:rPr/>
            </w:pPr>
            <w:r>
              <w:rPr>
                <w:b/>
                <w:bCs/>
                <w:spacing w:val="-6"/>
              </w:rPr>
              <w:t>燃气轮机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0"/>
              <w:spacing w:before="57" w:line="233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-19"/>
              </w:rPr>
              <w:t>额定功率＜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30MW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-19"/>
              </w:rPr>
              <w:t>，单循环热效率≥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20%</w:t>
            </w:r>
            <w:r>
              <w:rPr>
                <w:spacing w:val="-19"/>
              </w:rPr>
              <w:t>；</w:t>
            </w:r>
            <w:r>
              <w:rPr>
                <w:spacing w:val="-28"/>
                <w:w w:val="96"/>
              </w:rPr>
              <w:t>额定功率：</w:t>
            </w:r>
            <w:r>
              <w:rPr>
                <w:rFonts w:ascii="Times New Roman" w:hAnsi="Times New Roman" w:eastAsia="Times New Roman" w:cs="Times New Roman"/>
                <w:spacing w:val="-28"/>
                <w:w w:val="96"/>
              </w:rPr>
              <w:t>30</w:t>
            </w:r>
            <w:r>
              <w:rPr>
                <w:spacing w:val="-28"/>
                <w:w w:val="96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8"/>
                <w:w w:val="96"/>
              </w:rPr>
              <w:t>50MW</w:t>
            </w:r>
            <w:r>
              <w:rPr>
                <w:spacing w:val="-28"/>
                <w:w w:val="96"/>
              </w:rPr>
              <w:t>，单循环热效率≥</w:t>
            </w:r>
            <w:r>
              <w:rPr>
                <w:rFonts w:ascii="Times New Roman" w:hAnsi="Times New Roman" w:eastAsia="Times New Roman" w:cs="Times New Roman"/>
                <w:spacing w:val="-28"/>
                <w:w w:val="96"/>
              </w:rPr>
              <w:t>26%</w:t>
            </w:r>
            <w:r>
              <w:rPr>
                <w:spacing w:val="-28"/>
                <w:w w:val="96"/>
              </w:rPr>
              <w:t>；</w:t>
            </w:r>
            <w:r>
              <w:rPr>
                <w:spacing w:val="-7"/>
              </w:rPr>
              <w:t>额定功率＞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50MW</w:t>
            </w:r>
            <w:r>
              <w:rPr>
                <w:spacing w:val="-7"/>
              </w:rPr>
              <w:t>，单循环热效率≥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32%</w:t>
            </w:r>
          </w:p>
        </w:tc>
      </w:tr>
      <w:tr>
        <w:trPr>
          <w:trHeight w:val="1128" w:hRule="atLeast"/>
        </w:trPr>
        <w:tc>
          <w:tcPr>
            <w:tcW w:w="856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3.2.2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"/>
              <w:spacing w:before="91" w:line="219" w:lineRule="auto"/>
              <w:rPr/>
            </w:pPr>
            <w:r>
              <w:rPr>
                <w:b/>
                <w:bCs/>
                <w:spacing w:val="-16"/>
              </w:rPr>
              <w:t>高效二次再热煤电机组技术装备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58" w:line="220" w:lineRule="auto"/>
              <w:rPr/>
            </w:pPr>
            <w:r>
              <w:rPr>
                <w:spacing w:val="-1"/>
              </w:rPr>
              <w:t>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1200MW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3"/>
              <w:spacing w:before="30" w:line="221" w:lineRule="auto"/>
              <w:rPr/>
            </w:pPr>
            <w:r>
              <w:rPr>
                <w:spacing w:val="-1"/>
              </w:rPr>
              <w:t>再热蒸汽温度≥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630℃</w:t>
            </w:r>
            <w:r>
              <w:rPr>
                <w:spacing w:val="-1"/>
              </w:rPr>
              <w:t>;</w:t>
            </w:r>
          </w:p>
          <w:p>
            <w:pPr>
              <w:pStyle w:val="TableText"/>
              <w:ind w:left="34"/>
              <w:spacing w:before="27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蒸汽压力≥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30MPa</w:t>
            </w:r>
          </w:p>
        </w:tc>
      </w:tr>
      <w:tr>
        <w:trPr>
          <w:trHeight w:val="617" w:hRule="atLeast"/>
        </w:trPr>
        <w:tc>
          <w:tcPr>
            <w:shd w:val="clear" w:fill="BEBEBE"/>
            <w:tcW w:w="9669" w:type="dxa"/>
            <w:vAlign w:val="top"/>
            <w:gridSpan w:val="4"/>
          </w:tcPr>
          <w:p>
            <w:pPr>
              <w:ind w:left="26"/>
              <w:spacing w:before="177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9" w:id="27"/>
            <w:bookmarkEnd w:id="27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大型水电机组</w:t>
            </w:r>
          </w:p>
        </w:tc>
      </w:tr>
      <w:tr>
        <w:trPr>
          <w:trHeight w:val="765" w:hRule="atLeast"/>
        </w:trPr>
        <w:tc>
          <w:tcPr>
            <w:tcW w:w="856" w:type="dxa"/>
            <w:vAlign w:val="top"/>
          </w:tcPr>
          <w:p>
            <w:pPr>
              <w:ind w:left="149"/>
              <w:spacing w:before="288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name="bookmark20" w:id="28"/>
            <w:bookmarkEnd w:id="28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3.3.1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pStyle w:val="TableText"/>
              <w:ind w:left="32"/>
              <w:spacing w:before="241" w:line="219" w:lineRule="auto"/>
              <w:rPr/>
            </w:pPr>
            <w:r>
              <w:rPr>
                <w:b/>
                <w:bCs/>
                <w:spacing w:val="-4"/>
              </w:rPr>
              <w:t>大型变速抽水蓄能机组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3"/>
              <w:spacing w:before="61" w:line="219" w:lineRule="auto"/>
              <w:rPr/>
            </w:pPr>
            <w:r>
              <w:rPr>
                <w:spacing w:val="-1"/>
              </w:rPr>
              <w:t>单机容量≥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2"/>
              <w:spacing w:before="2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转子交流励磁系统额定电压≥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3kV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669" w:type="dxa"/>
            <w:vAlign w:val="top"/>
            <w:gridSpan w:val="4"/>
          </w:tcPr>
          <w:p>
            <w:pPr>
              <w:ind w:left="26"/>
              <w:spacing w:before="204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08" w:id="29"/>
            <w:bookmarkEnd w:id="29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大型风电机组</w:t>
            </w:r>
          </w:p>
        </w:tc>
      </w:tr>
      <w:tr>
        <w:trPr>
          <w:trHeight w:val="1491" w:hRule="atLeast"/>
        </w:trPr>
        <w:tc>
          <w:tcPr>
            <w:tcW w:w="856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3.4.1</w:t>
            </w:r>
          </w:p>
        </w:tc>
        <w:tc>
          <w:tcPr>
            <w:tcW w:w="1497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 w:right="350" w:hanging="5"/>
              <w:spacing w:before="91" w:line="242" w:lineRule="auto"/>
              <w:rPr/>
            </w:pPr>
            <w:r>
              <w:rPr>
                <w:b/>
                <w:bCs/>
                <w:spacing w:val="-5"/>
              </w:rPr>
              <w:t>海上风力</w:t>
            </w:r>
            <w:r>
              <w:rPr>
                <w:b/>
                <w:bCs/>
                <w:spacing w:val="-6"/>
              </w:rPr>
              <w:t>发电机组</w:t>
            </w:r>
          </w:p>
        </w:tc>
        <w:tc>
          <w:tcPr>
            <w:tcW w:w="2396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 w:right="130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3.4.1.1 </w:t>
            </w:r>
            <w:r>
              <w:rPr>
                <w:spacing w:val="-1"/>
              </w:rPr>
              <w:t>近海抗台型</w:t>
            </w:r>
            <w:r>
              <w:rPr>
                <w:spacing w:val="-3"/>
              </w:rPr>
              <w:t>风电机组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60" w:line="220" w:lineRule="auto"/>
              <w:rPr/>
            </w:pPr>
            <w:r>
              <w:rPr>
                <w:spacing w:val="-1"/>
              </w:rPr>
              <w:t>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2"/>
              <w:spacing w:before="28" w:line="213" w:lineRule="auto"/>
              <w:rPr/>
            </w:pPr>
            <w:r>
              <w:rPr>
                <w:spacing w:val="-3"/>
              </w:rPr>
              <w:t>风能利用系数（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Cp </w:t>
            </w:r>
            <w:r>
              <w:rPr>
                <w:spacing w:val="-3"/>
              </w:rPr>
              <w:t>值）</w:t>
            </w:r>
            <w:r>
              <w:rPr>
                <w:spacing w:val="-99"/>
              </w:rPr>
              <w:t xml:space="preserve"> </w:t>
            </w:r>
            <w:r>
              <w:rPr>
                <w:spacing w:val="-3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0.47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35"/>
              <w:spacing w:before="42" w:line="220" w:lineRule="auto"/>
              <w:rPr/>
            </w:pPr>
            <w:r>
              <w:rPr>
                <w:spacing w:val="-2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25 </w:t>
            </w:r>
            <w:r>
              <w:rPr>
                <w:spacing w:val="-2"/>
              </w:rPr>
              <w:t>年；</w:t>
            </w:r>
          </w:p>
          <w:p>
            <w:pPr>
              <w:pStyle w:val="TableText"/>
              <w:ind w:left="34"/>
              <w:spacing w:before="29" w:line="218" w:lineRule="auto"/>
              <w:rPr/>
            </w:pPr>
            <w:r>
              <w:rPr>
                <w:spacing w:val="-1"/>
              </w:rPr>
              <w:t>极限生存风速≥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45m/s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10min </w:t>
            </w:r>
            <w:r>
              <w:rPr>
                <w:spacing w:val="-1"/>
              </w:rPr>
              <w:t>平均值）</w:t>
            </w:r>
          </w:p>
        </w:tc>
      </w:tr>
      <w:tr>
        <w:trPr>
          <w:trHeight w:val="1853" w:hRule="atLeast"/>
        </w:trPr>
        <w:tc>
          <w:tcPr>
            <w:tcW w:w="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 w:right="105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19"/>
              </w:rPr>
              <w:t>3.4.1.2 </w:t>
            </w:r>
            <w:r>
              <w:rPr>
                <w:spacing w:val="-19"/>
              </w:rPr>
              <w:t>深远海漂浮式</w:t>
            </w:r>
            <w:r>
              <w:rPr>
                <w:spacing w:val="-24"/>
              </w:rPr>
              <w:t>风电机组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59" w:line="220" w:lineRule="auto"/>
              <w:rPr/>
            </w:pPr>
            <w:r>
              <w:rPr>
                <w:spacing w:val="-1"/>
              </w:rPr>
              <w:t>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2"/>
              <w:spacing w:before="31" w:line="211" w:lineRule="auto"/>
              <w:rPr/>
            </w:pPr>
            <w:r>
              <w:rPr>
                <w:spacing w:val="-3"/>
              </w:rPr>
              <w:t>风能利用系数（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Cp </w:t>
            </w:r>
            <w:r>
              <w:rPr>
                <w:spacing w:val="-3"/>
              </w:rPr>
              <w:t>值）</w:t>
            </w:r>
            <w:r>
              <w:rPr>
                <w:spacing w:val="-99"/>
              </w:rPr>
              <w:t xml:space="preserve"> </w:t>
            </w:r>
            <w:r>
              <w:rPr>
                <w:spacing w:val="-3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0.47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35"/>
              <w:spacing w:before="42" w:line="220" w:lineRule="auto"/>
              <w:rPr/>
            </w:pPr>
            <w:r>
              <w:rPr>
                <w:spacing w:val="-2"/>
              </w:rPr>
              <w:t>设计水深≥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5"/>
              <w:spacing w:before="28" w:line="220" w:lineRule="auto"/>
              <w:rPr/>
            </w:pPr>
            <w:r>
              <w:rPr>
                <w:spacing w:val="-2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25 </w:t>
            </w:r>
            <w:r>
              <w:rPr>
                <w:spacing w:val="-2"/>
              </w:rPr>
              <w:t>年；</w:t>
            </w:r>
          </w:p>
          <w:p>
            <w:pPr>
              <w:pStyle w:val="TableText"/>
              <w:ind w:left="34"/>
              <w:spacing w:before="28" w:line="219" w:lineRule="auto"/>
              <w:rPr/>
            </w:pPr>
            <w:r>
              <w:rPr>
                <w:spacing w:val="-1"/>
              </w:rPr>
              <w:t>极限生存风速≥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55m/s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10min </w:t>
            </w:r>
            <w:r>
              <w:rPr>
                <w:spacing w:val="-1"/>
              </w:rPr>
              <w:t>平均值）</w:t>
            </w:r>
          </w:p>
        </w:tc>
      </w:tr>
      <w:tr>
        <w:trPr>
          <w:trHeight w:val="531" w:hRule="atLeast"/>
        </w:trPr>
        <w:tc>
          <w:tcPr>
            <w:shd w:val="clear" w:fill="BEBEBE"/>
            <w:tcW w:w="9669" w:type="dxa"/>
            <w:vAlign w:val="top"/>
            <w:gridSpan w:val="4"/>
          </w:tcPr>
          <w:p>
            <w:pPr>
              <w:ind w:left="26"/>
              <w:spacing w:before="137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21" w:id="30"/>
            <w:bookmarkEnd w:id="30"/>
            <w:bookmarkStart w:name="bookmark22" w:id="31"/>
            <w:bookmarkEnd w:id="31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3.5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太阳能机组</w:t>
            </w:r>
          </w:p>
        </w:tc>
      </w:tr>
      <w:tr>
        <w:trPr>
          <w:trHeight w:val="519" w:hRule="atLeast"/>
        </w:trPr>
        <w:tc>
          <w:tcPr>
            <w:shd w:val="clear" w:fill="BEBEBE"/>
            <w:tcW w:w="9669" w:type="dxa"/>
            <w:vAlign w:val="top"/>
            <w:gridSpan w:val="4"/>
          </w:tcPr>
          <w:p>
            <w:pPr>
              <w:ind w:left="26"/>
              <w:spacing w:before="136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09" w:id="32"/>
            <w:bookmarkEnd w:id="32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3.6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生物质能发电装备</w:t>
            </w:r>
          </w:p>
        </w:tc>
      </w:tr>
      <w:tr>
        <w:trPr>
          <w:trHeight w:val="520" w:hRule="atLeast"/>
        </w:trPr>
        <w:tc>
          <w:tcPr>
            <w:shd w:val="clear" w:fill="BEBEBE"/>
            <w:tcW w:w="9669" w:type="dxa"/>
            <w:vAlign w:val="top"/>
            <w:gridSpan w:val="4"/>
          </w:tcPr>
          <w:p>
            <w:pPr>
              <w:ind w:left="26"/>
              <w:spacing w:before="135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23" w:id="33"/>
            <w:bookmarkEnd w:id="33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3.7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新型储能装备</w:t>
            </w:r>
          </w:p>
        </w:tc>
      </w:tr>
      <w:tr>
        <w:trPr>
          <w:trHeight w:val="1490" w:hRule="atLeast"/>
        </w:trPr>
        <w:tc>
          <w:tcPr>
            <w:tcW w:w="85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3.7.1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91" w:line="221" w:lineRule="auto"/>
              <w:rPr/>
            </w:pPr>
            <w:r>
              <w:rPr>
                <w:b/>
                <w:bCs/>
                <w:spacing w:val="-3"/>
              </w:rPr>
              <w:t>全钒液流电池储能系统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60" w:line="220" w:lineRule="auto"/>
              <w:rPr/>
            </w:pPr>
            <w:r>
              <w:rPr>
                <w:spacing w:val="-1"/>
              </w:rPr>
              <w:t>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31" w:line="220" w:lineRule="auto"/>
              <w:rPr/>
            </w:pPr>
            <w:r>
              <w:rPr>
                <w:spacing w:val="-2"/>
              </w:rPr>
              <w:t>额定能量≥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800MWh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6"/>
              <w:spacing w:before="28" w:line="220" w:lineRule="auto"/>
              <w:rPr/>
            </w:pPr>
            <w:r>
              <w:rPr>
                <w:spacing w:val="-2"/>
              </w:rPr>
              <w:t>系统能量效率≥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65%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5"/>
              <w:spacing w:before="28" w:line="218" w:lineRule="auto"/>
              <w:rPr/>
            </w:pPr>
            <w:r>
              <w:rPr>
                <w:spacing w:val="-1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 </w:t>
            </w:r>
            <w:r>
              <w:rPr>
                <w:spacing w:val="-1"/>
              </w:rPr>
              <w:t>年</w:t>
            </w:r>
          </w:p>
        </w:tc>
      </w:tr>
      <w:tr>
        <w:trPr>
          <w:trHeight w:val="1494" w:hRule="atLeast"/>
        </w:trPr>
        <w:tc>
          <w:tcPr>
            <w:tcW w:w="85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3.7.2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91" w:line="221" w:lineRule="auto"/>
              <w:rPr/>
            </w:pPr>
            <w:r>
              <w:rPr>
                <w:b/>
                <w:bCs/>
                <w:spacing w:val="-3"/>
              </w:rPr>
              <w:t>铁铬液流电池储能系统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62" w:line="220" w:lineRule="auto"/>
              <w:rPr/>
            </w:pPr>
            <w:r>
              <w:rPr>
                <w:spacing w:val="-2"/>
              </w:rPr>
              <w:t>额定能量≥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6MWh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28" w:line="220" w:lineRule="auto"/>
              <w:rPr/>
            </w:pPr>
            <w:r>
              <w:rPr>
                <w:spacing w:val="-1"/>
              </w:rPr>
              <w:t>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31" w:line="220" w:lineRule="auto"/>
              <w:rPr/>
            </w:pPr>
            <w:r>
              <w:rPr>
                <w:spacing w:val="-1"/>
              </w:rPr>
              <w:t>额定能量效率≥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65%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5"/>
              <w:spacing w:before="29" w:line="218" w:lineRule="auto"/>
              <w:rPr/>
            </w:pPr>
            <w:r>
              <w:rPr>
                <w:spacing w:val="-1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 </w:t>
            </w:r>
            <w:r>
              <w:rPr>
                <w:spacing w:val="-1"/>
              </w:rPr>
              <w:t>年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06" w:h="16839"/>
          <w:pgMar w:top="1431" w:right="1116" w:bottom="1168" w:left="111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6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56"/>
        <w:gridCol w:w="1497"/>
        <w:gridCol w:w="2396"/>
        <w:gridCol w:w="4920"/>
      </w:tblGrid>
      <w:tr>
        <w:trPr>
          <w:trHeight w:val="681" w:hRule="atLeast"/>
        </w:trPr>
        <w:tc>
          <w:tcPr>
            <w:tcW w:w="856" w:type="dxa"/>
            <w:vAlign w:val="top"/>
          </w:tcPr>
          <w:p>
            <w:pPr>
              <w:ind w:left="140"/>
              <w:spacing w:before="193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ind w:left="1352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4920" w:type="dxa"/>
            <w:vAlign w:val="top"/>
          </w:tcPr>
          <w:p>
            <w:pPr>
              <w:ind w:left="1553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151" w:hRule="atLeast"/>
        </w:trPr>
        <w:tc>
          <w:tcPr>
            <w:tcW w:w="856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3.7.3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91" w:line="221" w:lineRule="auto"/>
              <w:rPr/>
            </w:pPr>
            <w:r>
              <w:rPr>
                <w:b/>
                <w:bCs/>
                <w:spacing w:val="-3"/>
              </w:rPr>
              <w:t>钠离子电池储能系统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59" w:line="220" w:lineRule="auto"/>
              <w:rPr/>
            </w:pPr>
            <w:r>
              <w:rPr>
                <w:spacing w:val="-2"/>
              </w:rPr>
              <w:t>额定能量≥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1MWh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35" w:line="220" w:lineRule="auto"/>
              <w:rPr/>
            </w:pPr>
            <w:r>
              <w:rPr>
                <w:spacing w:val="-1"/>
              </w:rPr>
              <w:t>额定能量效率≥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85%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5"/>
              <w:spacing w:before="38" w:line="220" w:lineRule="auto"/>
              <w:rPr/>
            </w:pPr>
            <w:r>
              <w:rPr>
                <w:spacing w:val="-2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2"/>
              </w:rPr>
              <w:t>次</w:t>
            </w:r>
          </w:p>
        </w:tc>
      </w:tr>
      <w:tr>
        <w:trPr>
          <w:trHeight w:val="1150" w:hRule="atLeast"/>
        </w:trPr>
        <w:tc>
          <w:tcPr>
            <w:tcW w:w="856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3.7.4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91" w:line="221" w:lineRule="auto"/>
              <w:rPr/>
            </w:pPr>
            <w:r>
              <w:rPr>
                <w:b/>
                <w:bCs/>
                <w:spacing w:val="-4"/>
              </w:rPr>
              <w:t>超级电容储能系统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3"/>
              <w:spacing w:before="60" w:line="221" w:lineRule="auto"/>
              <w:rPr/>
            </w:pPr>
            <w:r>
              <w:rPr>
                <w:spacing w:val="-2"/>
              </w:rPr>
              <w:t>单体能量≥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30Wh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1"/>
              <w:spacing w:before="35" w:line="211" w:lineRule="auto"/>
              <w:rPr/>
            </w:pPr>
            <w:r>
              <w:rPr>
                <w:spacing w:val="-3"/>
              </w:rPr>
              <w:t>比能量≥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120Wh/kg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37"/>
              <w:spacing w:before="49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80%DOD </w:t>
            </w:r>
            <w:r>
              <w:rPr>
                <w:spacing w:val="-1"/>
              </w:rPr>
              <w:t>循环寿命≥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 </w:t>
            </w:r>
            <w:r>
              <w:rPr>
                <w:spacing w:val="-1"/>
              </w:rPr>
              <w:t>万次</w:t>
            </w:r>
          </w:p>
        </w:tc>
      </w:tr>
      <w:tr>
        <w:trPr>
          <w:trHeight w:val="573" w:hRule="atLeast"/>
        </w:trPr>
        <w:tc>
          <w:tcPr>
            <w:shd w:val="clear" w:fill="BEBEBE"/>
            <w:tcW w:w="9669" w:type="dxa"/>
            <w:vAlign w:val="top"/>
            <w:gridSpan w:val="4"/>
          </w:tcPr>
          <w:p>
            <w:pPr>
              <w:ind w:left="26"/>
              <w:spacing w:before="152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24" w:id="34"/>
            <w:bookmarkEnd w:id="34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3.8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新型电力系统输配电装备</w:t>
            </w:r>
          </w:p>
        </w:tc>
      </w:tr>
      <w:tr>
        <w:trPr>
          <w:trHeight w:val="1151" w:hRule="atLeast"/>
        </w:trPr>
        <w:tc>
          <w:tcPr>
            <w:tcW w:w="856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3.8.1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特高压柔性直流换流阀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0" w:right="1454" w:firstLine="1"/>
              <w:spacing w:before="61" w:line="244" w:lineRule="auto"/>
              <w:rPr/>
            </w:pPr>
            <w:r>
              <w:rPr>
                <w:spacing w:val="-5"/>
              </w:rPr>
              <w:t>额定电压：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±800kV </w:t>
            </w:r>
            <w:r>
              <w:rPr>
                <w:spacing w:val="-5"/>
              </w:rPr>
              <w:t>及以上；</w:t>
            </w:r>
            <w:r>
              <w:rPr>
                <w:spacing w:val="-1"/>
              </w:rPr>
              <w:t>输送容量≥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0"/>
              <w:spacing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控制链路延时≤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70μs</w:t>
            </w:r>
          </w:p>
        </w:tc>
      </w:tr>
      <w:tr>
        <w:trPr>
          <w:trHeight w:val="1521" w:hRule="atLeast"/>
        </w:trPr>
        <w:tc>
          <w:tcPr>
            <w:tcW w:w="856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3.8.2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91" w:line="221" w:lineRule="auto"/>
              <w:rPr/>
            </w:pPr>
            <w:r>
              <w:rPr>
                <w:b/>
                <w:bCs/>
                <w:spacing w:val="-4"/>
              </w:rPr>
              <w:t>海上风电换流站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61" w:line="220" w:lineRule="auto"/>
              <w:rPr/>
            </w:pPr>
            <w:r>
              <w:rPr>
                <w:spacing w:val="-1"/>
              </w:rPr>
              <w:t>额定电压：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±400kV </w:t>
            </w:r>
            <w:r>
              <w:rPr>
                <w:spacing w:val="-1"/>
              </w:rPr>
              <w:t>及以上；</w:t>
            </w:r>
          </w:p>
          <w:p>
            <w:pPr>
              <w:pStyle w:val="TableText"/>
              <w:ind w:left="31"/>
              <w:spacing w:before="35" w:line="220" w:lineRule="auto"/>
              <w:rPr/>
            </w:pPr>
            <w:r>
              <w:rPr>
                <w:spacing w:val="-1"/>
              </w:rPr>
              <w:t>额定电量≥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1100MW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 w:firstLine="3"/>
              <w:spacing w:before="36" w:line="234" w:lineRule="auto"/>
              <w:rPr/>
            </w:pPr>
            <w:r>
              <w:rPr>
                <w:spacing w:val="-5"/>
              </w:rPr>
              <w:t>极限生存风速≥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33m/s</w:t>
            </w:r>
            <w:r>
              <w:rPr>
                <w:spacing w:val="-5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10min </w:t>
            </w:r>
            <w:r>
              <w:rPr>
                <w:spacing w:val="-5"/>
              </w:rPr>
              <w:t>平</w:t>
            </w:r>
            <w:r>
              <w:rPr>
                <w:spacing w:val="-6"/>
              </w:rPr>
              <w:t>均值</w:t>
            </w:r>
            <w:r>
              <w:rPr>
                <w:spacing w:val="-60"/>
              </w:rPr>
              <w:t>）；</w:t>
            </w:r>
            <w:r>
              <w:rPr>
                <w:spacing w:val="-3"/>
              </w:rPr>
              <w:t>抗震烈度≥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7 </w:t>
            </w:r>
            <w:r>
              <w:rPr>
                <w:spacing w:val="-3"/>
              </w:rPr>
              <w:t>度</w:t>
            </w:r>
          </w:p>
        </w:tc>
      </w:tr>
      <w:tr>
        <w:trPr>
          <w:trHeight w:val="1521" w:hRule="atLeast"/>
        </w:trPr>
        <w:tc>
          <w:tcPr>
            <w:tcW w:w="856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3.8.3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91" w:line="221" w:lineRule="auto"/>
              <w:rPr/>
            </w:pPr>
            <w:r>
              <w:rPr>
                <w:b/>
                <w:bCs/>
                <w:spacing w:val="-4"/>
              </w:rPr>
              <w:t>混合换相换流阀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61" w:line="220" w:lineRule="auto"/>
              <w:rPr/>
            </w:pPr>
            <w:r>
              <w:rPr>
                <w:spacing w:val="-1"/>
              </w:rPr>
              <w:t>额定直流电压≥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120kV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35" w:line="220" w:lineRule="auto"/>
              <w:rPr/>
            </w:pPr>
            <w:r>
              <w:rPr>
                <w:spacing w:val="-1"/>
              </w:rPr>
              <w:t>额定直流电流≥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3000A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4"/>
              <w:spacing w:before="35" w:line="220" w:lineRule="auto"/>
              <w:rPr/>
            </w:pPr>
            <w:r>
              <w:rPr>
                <w:spacing w:val="-1"/>
              </w:rPr>
              <w:t>最大关断电流≥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5500A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2"/>
              <w:spacing w:before="38" w:line="220" w:lineRule="auto"/>
              <w:rPr/>
            </w:pPr>
            <w:r>
              <w:rPr>
                <w:spacing w:val="3"/>
              </w:rPr>
              <w:t>过负荷电流≥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3600A</w:t>
            </w:r>
            <w:r>
              <w:rPr>
                <w:spacing w:val="3"/>
              </w:rPr>
              <w:t>（持续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2h</w:t>
            </w:r>
            <w:r>
              <w:rPr>
                <w:spacing w:val="3"/>
              </w:rPr>
              <w:t>）</w:t>
            </w:r>
          </w:p>
        </w:tc>
      </w:tr>
      <w:tr>
        <w:trPr>
          <w:trHeight w:val="1520" w:hRule="atLeast"/>
        </w:trPr>
        <w:tc>
          <w:tcPr>
            <w:tcW w:w="856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3.8.4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直流干式电容器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4"/>
              <w:spacing w:before="61" w:line="220" w:lineRule="auto"/>
              <w:rPr/>
            </w:pPr>
            <w:r>
              <w:rPr>
                <w:spacing w:val="-2"/>
              </w:rPr>
              <w:t>最大电压≥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2.8kV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4"/>
              <w:spacing w:before="35" w:line="220" w:lineRule="auto"/>
              <w:rPr/>
            </w:pPr>
            <w:r>
              <w:rPr>
                <w:spacing w:val="-2"/>
              </w:rPr>
              <w:t>最大电容≥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9mF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38" w:line="220" w:lineRule="auto"/>
              <w:rPr/>
            </w:pPr>
            <w:r>
              <w:rPr>
                <w:spacing w:val="-1"/>
              </w:rPr>
              <w:t>损耗≤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0.05%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3"/>
              <w:spacing w:before="36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可重复峰值电流：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30kA</w:t>
            </w:r>
          </w:p>
        </w:tc>
      </w:tr>
      <w:tr>
        <w:trPr>
          <w:trHeight w:val="781" w:hRule="atLeast"/>
        </w:trPr>
        <w:tc>
          <w:tcPr>
            <w:tcW w:w="856" w:type="dxa"/>
            <w:vAlign w:val="top"/>
          </w:tcPr>
          <w:p>
            <w:pPr>
              <w:ind w:left="149"/>
              <w:spacing w:before="298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3.8.5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pStyle w:val="TableText"/>
              <w:ind w:left="36"/>
              <w:spacing w:before="250" w:line="220" w:lineRule="auto"/>
              <w:rPr/>
            </w:pPr>
            <w:r>
              <w:rPr>
                <w:b/>
                <w:bCs/>
                <w:spacing w:val="-4"/>
              </w:rPr>
              <w:t>高海拔特高压换流变压器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63" w:line="220" w:lineRule="auto"/>
              <w:rPr/>
            </w:pPr>
            <w:r>
              <w:rPr>
                <w:spacing w:val="-1"/>
              </w:rPr>
              <w:t>额定电压：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±800kV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35" w:line="22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应用海拔≥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2500m</w:t>
            </w:r>
          </w:p>
        </w:tc>
      </w:tr>
      <w:tr>
        <w:trPr>
          <w:trHeight w:val="819" w:hRule="atLeast"/>
        </w:trPr>
        <w:tc>
          <w:tcPr>
            <w:tcW w:w="856" w:type="dxa"/>
            <w:vAlign w:val="top"/>
          </w:tcPr>
          <w:p>
            <w:pPr>
              <w:ind w:left="149"/>
              <w:spacing w:before="316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3.8.6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pStyle w:val="TableText"/>
              <w:ind w:left="34"/>
              <w:spacing w:before="270" w:line="221" w:lineRule="auto"/>
              <w:rPr/>
            </w:pPr>
            <w:r>
              <w:rPr>
                <w:b/>
                <w:bCs/>
                <w:spacing w:val="-4"/>
              </w:rPr>
              <w:t>天然酯绝缘油变压器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81" w:line="220" w:lineRule="auto"/>
              <w:rPr/>
            </w:pPr>
            <w:r>
              <w:rPr>
                <w:spacing w:val="-1"/>
              </w:rPr>
              <w:t>额定容量≥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240MVA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4"/>
              <w:spacing w:before="35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电压等级≥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220kV</w:t>
            </w:r>
          </w:p>
        </w:tc>
      </w:tr>
      <w:tr>
        <w:trPr>
          <w:trHeight w:val="2636" w:hRule="atLeast"/>
        </w:trPr>
        <w:tc>
          <w:tcPr>
            <w:tcW w:w="85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3.8.7</w:t>
            </w:r>
          </w:p>
        </w:tc>
        <w:tc>
          <w:tcPr>
            <w:tcW w:w="1497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91" w:line="221" w:lineRule="auto"/>
              <w:rPr/>
            </w:pPr>
            <w:r>
              <w:rPr>
                <w:b/>
                <w:bCs/>
                <w:spacing w:val="-6"/>
              </w:rPr>
              <w:t>开关设备</w:t>
            </w:r>
          </w:p>
        </w:tc>
        <w:tc>
          <w:tcPr>
            <w:tcW w:w="2396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 w:right="411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3.8.7.1 </w:t>
            </w:r>
            <w:r>
              <w:rPr>
                <w:spacing w:val="-1"/>
              </w:rPr>
              <w:t>环保气体</w:t>
            </w:r>
            <w:r>
              <w:rPr>
                <w:spacing w:val="-3"/>
              </w:rPr>
              <w:t>开关设备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61" w:line="220" w:lineRule="auto"/>
              <w:rPr/>
            </w:pPr>
            <w:r>
              <w:rPr>
                <w:spacing w:val="-1"/>
              </w:rPr>
              <w:t>额定电压≥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120kV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38" w:line="220" w:lineRule="auto"/>
              <w:rPr/>
            </w:pPr>
            <w:r>
              <w:rPr>
                <w:spacing w:val="-1"/>
              </w:rPr>
              <w:t>额定电流≥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4000A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35" w:line="220" w:lineRule="auto"/>
              <w:rPr/>
            </w:pPr>
            <w:r>
              <w:rPr>
                <w:spacing w:val="-1"/>
              </w:rPr>
              <w:t>额定短路开断电流：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40kA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3"/>
              <w:spacing w:before="38" w:line="219" w:lineRule="auto"/>
              <w:rPr/>
            </w:pPr>
            <w:r>
              <w:rPr>
                <w:spacing w:val="-1"/>
              </w:rPr>
              <w:t>绝缘介质：干燥环保气体；</w:t>
            </w:r>
          </w:p>
          <w:p>
            <w:pPr>
              <w:pStyle w:val="TableText"/>
              <w:ind w:left="36" w:right="116" w:firstLine="5"/>
              <w:spacing w:before="38" w:line="244" w:lineRule="auto"/>
              <w:rPr/>
            </w:pPr>
            <w:r>
              <w:rPr>
                <w:spacing w:val="-4"/>
              </w:rPr>
              <w:t>断口满足工频耐受电压（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230+73</w:t>
            </w:r>
            <w:r>
              <w:rPr>
                <w:spacing w:val="-4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k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V</w:t>
            </w:r>
            <w:r>
              <w:rPr>
                <w:spacing w:val="-5"/>
              </w:rPr>
              <w:t>，</w:t>
            </w:r>
            <w:r>
              <w:rPr>
                <w:spacing w:val="-1"/>
              </w:rPr>
              <w:t>雷电冲击耐受电压（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550+103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kV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0"/>
              <w:spacing w:before="1" w:line="219" w:lineRule="auto"/>
              <w:rPr/>
            </w:pPr>
            <w:r>
              <w:rPr/>
              <w:t>机械寿命≥</w:t>
            </w:r>
            <w:r>
              <w:rPr>
                <w:rFonts w:ascii="Times New Roman" w:hAnsi="Times New Roman" w:eastAsia="Times New Roman" w:cs="Times New Roman"/>
              </w:rPr>
              <w:t>10000 </w:t>
            </w:r>
            <w:r>
              <w:rPr/>
              <w:t>次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7"/>
          <w:pgSz w:w="11906" w:h="16839"/>
          <w:pgMar w:top="1431" w:right="1116" w:bottom="1168" w:left="111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6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56"/>
        <w:gridCol w:w="1501"/>
        <w:gridCol w:w="2392"/>
        <w:gridCol w:w="4920"/>
      </w:tblGrid>
      <w:tr>
        <w:trPr>
          <w:trHeight w:val="682" w:hRule="atLeast"/>
        </w:trPr>
        <w:tc>
          <w:tcPr>
            <w:tcW w:w="856" w:type="dxa"/>
            <w:vAlign w:val="top"/>
          </w:tcPr>
          <w:p>
            <w:pPr>
              <w:ind w:left="140"/>
              <w:spacing w:before="193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ind w:left="1352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4920" w:type="dxa"/>
            <w:vAlign w:val="top"/>
          </w:tcPr>
          <w:p>
            <w:pPr>
              <w:ind w:left="1554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891" w:hRule="atLeast"/>
        </w:trPr>
        <w:tc>
          <w:tcPr>
            <w:tcW w:w="8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1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9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 w:right="130" w:hanging="2"/>
              <w:spacing w:before="91" w:line="243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3.8.7.2 </w:t>
            </w:r>
            <w:r>
              <w:rPr>
                <w:spacing w:val="-1"/>
              </w:rPr>
              <w:t>单断口高压</w:t>
            </w:r>
            <w:r>
              <w:rPr>
                <w:spacing w:val="-3"/>
              </w:rPr>
              <w:t>真空断路器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58" w:line="220" w:lineRule="auto"/>
              <w:rPr/>
            </w:pPr>
            <w:r>
              <w:rPr>
                <w:spacing w:val="-1"/>
              </w:rPr>
              <w:t>额定短路开断电流≥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40kA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6" w:right="116" w:firstLine="5"/>
              <w:spacing w:before="37" w:line="244" w:lineRule="auto"/>
              <w:rPr/>
            </w:pPr>
            <w:r>
              <w:rPr>
                <w:spacing w:val="-4"/>
              </w:rPr>
              <w:t>断口满足工频耐受电压（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230+73</w:t>
            </w:r>
            <w:r>
              <w:rPr>
                <w:spacing w:val="-4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k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V</w:t>
            </w:r>
            <w:r>
              <w:rPr>
                <w:spacing w:val="-5"/>
              </w:rPr>
              <w:t>，</w:t>
            </w:r>
            <w:r>
              <w:rPr>
                <w:spacing w:val="-1"/>
              </w:rPr>
              <w:t>雷电冲击耐受电压（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550+103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kV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4"/>
              <w:spacing w:before="1" w:line="220" w:lineRule="auto"/>
              <w:rPr/>
            </w:pPr>
            <w:r>
              <w:rPr>
                <w:spacing w:val="-1"/>
              </w:rPr>
              <w:t>工作环境温度：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-40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+40℃</w:t>
            </w:r>
            <w:r>
              <w:rPr>
                <w:spacing w:val="-1"/>
              </w:rPr>
              <w:t>;</w:t>
            </w:r>
          </w:p>
          <w:p>
            <w:pPr>
              <w:pStyle w:val="TableText"/>
              <w:ind w:left="30"/>
              <w:spacing w:before="35" w:line="219" w:lineRule="auto"/>
              <w:rPr/>
            </w:pPr>
            <w:r>
              <w:rPr/>
              <w:t>机械寿命≥</w:t>
            </w:r>
            <w:r>
              <w:rPr>
                <w:rFonts w:ascii="Times New Roman" w:hAnsi="Times New Roman" w:eastAsia="Times New Roman" w:cs="Times New Roman"/>
              </w:rPr>
              <w:t>10000 </w:t>
            </w:r>
            <w:r>
              <w:rPr/>
              <w:t>次</w:t>
            </w:r>
          </w:p>
        </w:tc>
      </w:tr>
      <w:tr>
        <w:trPr>
          <w:trHeight w:val="1854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9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 w:right="105" w:hanging="6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22"/>
              </w:rPr>
              <w:t>3.8.7.3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22"/>
              </w:rPr>
              <w:t>高电压大容量</w:t>
            </w:r>
            <w:r>
              <w:rPr>
                <w:spacing w:val="-23"/>
                <w:w w:val="97"/>
              </w:rPr>
              <w:t>高通流能力开关设备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58" w:line="220" w:lineRule="auto"/>
              <w:rPr/>
            </w:pPr>
            <w:r>
              <w:rPr>
                <w:spacing w:val="-1"/>
              </w:rPr>
              <w:t>额定电压≥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550kV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31" w:line="220" w:lineRule="auto"/>
              <w:rPr/>
            </w:pPr>
            <w:r>
              <w:rPr>
                <w:spacing w:val="-1"/>
              </w:rPr>
              <w:t>额定电流≥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8000A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28" w:line="220" w:lineRule="auto"/>
              <w:rPr/>
            </w:pPr>
            <w:r>
              <w:rPr>
                <w:spacing w:val="-1"/>
              </w:rPr>
              <w:t>额定短路开断电流≥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80kA</w:t>
            </w:r>
            <w:r>
              <w:rPr>
                <w:spacing w:val="-1"/>
              </w:rPr>
              <w:t>，</w:t>
            </w:r>
          </w:p>
          <w:p>
            <w:pPr>
              <w:pStyle w:val="TableText"/>
              <w:ind w:left="30" w:right="619" w:firstLine="4"/>
              <w:spacing w:before="29" w:line="229" w:lineRule="auto"/>
              <w:rPr/>
            </w:pPr>
            <w:r>
              <w:rPr>
                <w:spacing w:val="-4"/>
              </w:rPr>
              <w:t>短时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峰值耐受电流≥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80kA/210kA</w:t>
            </w:r>
            <w:r>
              <w:rPr>
                <w:spacing w:val="-4"/>
              </w:rPr>
              <w:t>；</w:t>
            </w:r>
            <w:r>
              <w:rPr/>
              <w:t>机械寿命≥</w:t>
            </w:r>
            <w:r>
              <w:rPr>
                <w:rFonts w:ascii="Times New Roman" w:hAnsi="Times New Roman" w:eastAsia="Times New Roman" w:cs="Times New Roman"/>
              </w:rPr>
              <w:t>10000 </w:t>
            </w:r>
            <w:r>
              <w:rPr/>
              <w:t>次</w:t>
            </w:r>
          </w:p>
        </w:tc>
      </w:tr>
      <w:tr>
        <w:trPr>
          <w:trHeight w:val="1854" w:hRule="atLeast"/>
        </w:trPr>
        <w:tc>
          <w:tcPr>
            <w:tcW w:w="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92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 w:right="130" w:hanging="3"/>
              <w:spacing w:before="91" w:line="242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14"/>
              </w:rPr>
              <w:t>3.8.7.4 </w:t>
            </w:r>
            <w:r>
              <w:rPr>
                <w:spacing w:val="14"/>
              </w:rPr>
              <w:t>海上风电</w:t>
            </w:r>
            <w:r>
              <w:rPr>
                <w:spacing w:val="-2"/>
              </w:rPr>
              <w:t>高电压环保型开关</w:t>
            </w:r>
            <w:r>
              <w:rPr>
                <w:spacing w:val="-7"/>
              </w:rPr>
              <w:t>设备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59" w:line="220" w:lineRule="auto"/>
              <w:rPr/>
            </w:pPr>
            <w:r>
              <w:rPr>
                <w:spacing w:val="-2"/>
              </w:rPr>
              <w:t>额定电压≥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70kV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31" w:line="220" w:lineRule="auto"/>
              <w:rPr/>
            </w:pPr>
            <w:r>
              <w:rPr>
                <w:spacing w:val="-1"/>
              </w:rPr>
              <w:t>额定电流≥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1250A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4" w:right="351" w:hanging="3"/>
              <w:spacing w:before="28" w:line="239" w:lineRule="auto"/>
              <w:rPr/>
            </w:pPr>
            <w:r>
              <w:rPr>
                <w:spacing w:val="-3"/>
              </w:rPr>
              <w:t>额定短路开断电流≥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30kA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3"/>
              </w:rPr>
              <w:t>，额定短时</w:t>
            </w:r>
            <w:r>
              <w:rPr>
                <w:spacing w:val="-2"/>
              </w:rPr>
              <w:t>耐受电流≥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30kA</w:t>
            </w:r>
            <w:r>
              <w:rPr>
                <w:spacing w:val="-2"/>
              </w:rPr>
              <w:t>（持续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3s</w:t>
            </w:r>
            <w:r>
              <w:rPr>
                <w:spacing w:val="1"/>
              </w:rPr>
              <w:t>）；</w:t>
            </w:r>
          </w:p>
          <w:p>
            <w:pPr>
              <w:pStyle w:val="TableText"/>
              <w:ind w:left="33"/>
              <w:spacing w:line="219" w:lineRule="auto"/>
              <w:rPr/>
            </w:pPr>
            <w:r>
              <w:rPr>
                <w:spacing w:val="-2"/>
              </w:rPr>
              <w:t>绝缘介质：干燥环保气体</w:t>
            </w:r>
          </w:p>
        </w:tc>
      </w:tr>
      <w:tr>
        <w:trPr>
          <w:trHeight w:val="1672" w:hRule="atLeast"/>
        </w:trPr>
        <w:tc>
          <w:tcPr>
            <w:tcW w:w="856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3.8.8</w:t>
            </w:r>
          </w:p>
        </w:tc>
        <w:tc>
          <w:tcPr>
            <w:tcW w:w="1501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 w:right="73" w:firstLine="7"/>
              <w:spacing w:before="91" w:line="241" w:lineRule="auto"/>
              <w:rPr/>
            </w:pPr>
            <w:r>
              <w:rPr>
                <w:b/>
                <w:bCs/>
                <w:spacing w:val="-6"/>
              </w:rPr>
              <w:t>智能配电网</w:t>
            </w:r>
            <w:r>
              <w:rPr>
                <w:b/>
                <w:bCs/>
                <w:spacing w:val="-5"/>
              </w:rPr>
              <w:t>控制装备</w:t>
            </w:r>
          </w:p>
        </w:tc>
        <w:tc>
          <w:tcPr>
            <w:tcW w:w="2392" w:type="dxa"/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" w:right="411" w:hanging="21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3.8.8.1</w:t>
            </w:r>
            <w:r>
              <w:rPr>
                <w:rFonts w:ascii="Times New Roman" w:hAnsi="Times New Roman" w:eastAsia="Times New Roman" w:cs="Times New Roman"/>
                <w:spacing w:val="32"/>
              </w:rPr>
              <w:t xml:space="preserve"> </w:t>
            </w:r>
            <w:r>
              <w:rPr>
                <w:spacing w:val="-4"/>
              </w:rPr>
              <w:t>时间敏感</w:t>
            </w:r>
            <w:r>
              <w:rPr>
                <w:spacing w:val="-7"/>
              </w:rPr>
              <w:t>网络交换机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2" w:right="668" w:firstLine="12"/>
              <w:spacing w:before="32" w:line="215" w:lineRule="auto"/>
              <w:rPr/>
            </w:pPr>
            <w:r>
              <w:rPr>
                <w:spacing w:val="-7"/>
              </w:rPr>
              <w:t>时间同步精度≤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50ns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-7"/>
              </w:rPr>
              <w:t>，时延≤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1μs</w:t>
            </w:r>
            <w:r>
              <w:rPr>
                <w:spacing w:val="-7"/>
              </w:rPr>
              <w:t>，</w:t>
            </w:r>
            <w:r>
              <w:rPr>
                <w:spacing w:val="-2"/>
              </w:rPr>
              <w:t>抖动≤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500ns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3" w:right="327" w:hanging="1"/>
              <w:spacing w:line="215" w:lineRule="auto"/>
              <w:rPr/>
            </w:pPr>
            <w:r>
              <w:rPr>
                <w:spacing w:val="-2"/>
              </w:rPr>
              <w:t>支持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802.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1AS/Qbu/Qbv/Qci/Qch/CB </w:t>
            </w:r>
            <w:r>
              <w:rPr>
                <w:spacing w:val="-2"/>
              </w:rPr>
              <w:t>等</w:t>
            </w:r>
            <w:r>
              <w:rPr>
                <w:spacing w:val="-3"/>
              </w:rPr>
              <w:t>主流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TSN </w:t>
            </w:r>
            <w:r>
              <w:rPr>
                <w:spacing w:val="-3"/>
              </w:rPr>
              <w:t>协议；</w:t>
            </w:r>
          </w:p>
          <w:p>
            <w:pPr>
              <w:pStyle w:val="TableText"/>
              <w:ind w:left="35"/>
              <w:spacing w:before="1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功耗≤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4W</w:t>
            </w:r>
          </w:p>
        </w:tc>
      </w:tr>
      <w:tr>
        <w:trPr>
          <w:trHeight w:val="1672" w:hRule="atLeast"/>
        </w:trPr>
        <w:tc>
          <w:tcPr>
            <w:tcW w:w="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92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"/>
              <w:spacing w:before="91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3.8.8.2 </w:t>
            </w:r>
            <w:r>
              <w:rPr>
                <w:spacing w:val="-1"/>
              </w:rPr>
              <w:t>全控型次</w:t>
            </w:r>
          </w:p>
          <w:p>
            <w:pPr>
              <w:pStyle w:val="TableText"/>
              <w:ind w:left="53"/>
              <w:spacing w:before="29" w:line="219" w:lineRule="auto"/>
              <w:rPr/>
            </w:pPr>
            <w:r>
              <w:rPr>
                <w:spacing w:val="-5"/>
              </w:rPr>
              <w:t>同步振荡抑制装置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 w:right="775"/>
              <w:spacing w:before="33" w:line="215" w:lineRule="auto"/>
              <w:rPr/>
            </w:pPr>
            <w:r>
              <w:rPr>
                <w:spacing w:val="-4"/>
              </w:rPr>
              <w:t>额定输入电压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频率：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10kV/50Hz</w:t>
            </w:r>
            <w:r>
              <w:rPr>
                <w:spacing w:val="-4"/>
              </w:rPr>
              <w:t>；</w:t>
            </w:r>
            <w:r>
              <w:rPr>
                <w:spacing w:val="-1"/>
              </w:rPr>
              <w:t>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2.5MW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8" w:right="854"/>
              <w:spacing w:before="3" w:line="215" w:lineRule="auto"/>
              <w:rPr/>
            </w:pPr>
            <w:r>
              <w:rPr>
                <w:spacing w:val="-5"/>
              </w:rPr>
              <w:t>治理次同步频率范围：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5</w:t>
            </w:r>
            <w:r>
              <w:rPr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35Hz</w:t>
            </w:r>
            <w:r>
              <w:rPr>
                <w:spacing w:val="-5"/>
              </w:rPr>
              <w:t>；</w:t>
            </w:r>
            <w:r>
              <w:rPr>
                <w:spacing w:val="-2"/>
              </w:rPr>
              <w:t>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98.5%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1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补偿时间≤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1ms</w:t>
            </w:r>
          </w:p>
        </w:tc>
      </w:tr>
      <w:tr>
        <w:trPr>
          <w:trHeight w:val="519" w:hRule="atLeast"/>
        </w:trPr>
        <w:tc>
          <w:tcPr>
            <w:shd w:val="clear" w:fill="BEBEBE"/>
            <w:tcW w:w="9669" w:type="dxa"/>
            <w:vAlign w:val="top"/>
            <w:gridSpan w:val="4"/>
          </w:tcPr>
          <w:p>
            <w:pPr>
              <w:ind w:left="26"/>
              <w:spacing w:before="133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25" w:id="35"/>
            <w:bookmarkEnd w:id="35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  <w:position w:val="1"/>
              </w:rPr>
              <w:t>3.9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电力装备核心系统和关键零部件</w:t>
            </w:r>
          </w:p>
        </w:tc>
      </w:tr>
      <w:tr>
        <w:trPr>
          <w:trHeight w:val="1854" w:hRule="atLeast"/>
        </w:trPr>
        <w:tc>
          <w:tcPr>
            <w:tcW w:w="8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3.9.1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核主泵机械密封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6"/>
              <w:spacing w:before="63" w:line="220" w:lineRule="auto"/>
              <w:rPr/>
            </w:pPr>
            <w:r>
              <w:rPr>
                <w:spacing w:val="-1"/>
              </w:rPr>
              <w:t>正常工况密封压力≥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6"/>
              <w:spacing w:before="28" w:line="221" w:lineRule="auto"/>
              <w:rPr/>
            </w:pPr>
            <w:r>
              <w:rPr>
                <w:spacing w:val="-2"/>
              </w:rPr>
              <w:t>正常工况密封温度：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74°C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27" w:line="220" w:lineRule="auto"/>
              <w:rPr/>
            </w:pPr>
            <w:r>
              <w:rPr>
                <w:spacing w:val="-1"/>
              </w:rPr>
              <w:t>特殊工况密封温度：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110°C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2" w:right="1108"/>
              <w:spacing w:before="30" w:line="228" w:lineRule="auto"/>
              <w:rPr/>
            </w:pPr>
            <w:r>
              <w:rPr>
                <w:spacing w:val="-6"/>
              </w:rPr>
              <w:t>密封运行周期≥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4 </w:t>
            </w:r>
            <w:r>
              <w:rPr>
                <w:spacing w:val="-6"/>
              </w:rPr>
              <w:t>个运行周期；</w:t>
            </w:r>
            <w:r>
              <w:rPr>
                <w:spacing w:val="-2"/>
              </w:rPr>
              <w:t>密封介质：冷却水（含硼）</w:t>
            </w:r>
          </w:p>
        </w:tc>
      </w:tr>
      <w:tr>
        <w:trPr>
          <w:trHeight w:val="402" w:hRule="atLeast"/>
        </w:trPr>
        <w:tc>
          <w:tcPr>
            <w:tcW w:w="856" w:type="dxa"/>
            <w:vAlign w:val="top"/>
            <w:vMerge w:val="restart"/>
            <w:tcBorders>
              <w:bottom w:val="nil"/>
            </w:tcBorders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3.9.2</w:t>
            </w:r>
          </w:p>
        </w:tc>
        <w:tc>
          <w:tcPr>
            <w:tcW w:w="150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" w:right="354" w:hanging="3"/>
              <w:spacing w:before="286" w:line="243" w:lineRule="auto"/>
              <w:rPr/>
            </w:pPr>
            <w:r>
              <w:rPr>
                <w:b/>
                <w:bCs/>
                <w:spacing w:val="-6"/>
              </w:rPr>
              <w:t>燃气轮机</w:t>
            </w:r>
            <w:r>
              <w:rPr>
                <w:b/>
                <w:bCs/>
                <w:spacing w:val="-6"/>
              </w:rPr>
              <w:t>关键部件</w:t>
            </w:r>
          </w:p>
        </w:tc>
        <w:tc>
          <w:tcPr>
            <w:tcW w:w="2392" w:type="dxa"/>
            <w:vAlign w:val="top"/>
          </w:tcPr>
          <w:p>
            <w:pPr>
              <w:pStyle w:val="TableText"/>
              <w:ind w:left="38"/>
              <w:spacing w:before="64" w:line="216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3.9.2.1 </w:t>
            </w:r>
            <w:r>
              <w:rPr>
                <w:spacing w:val="-1"/>
              </w:rPr>
              <w:t>透平叶片</w:t>
            </w:r>
          </w:p>
        </w:tc>
        <w:tc>
          <w:tcPr>
            <w:tcW w:w="492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1" w:right="22"/>
              <w:spacing w:before="286" w:line="243" w:lineRule="auto"/>
              <w:rPr/>
            </w:pPr>
            <w:r>
              <w:rPr>
                <w:spacing w:val="5"/>
              </w:rPr>
              <w:t>配套应用于燃气轮机要满足本目录编号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3.2.1 </w:t>
            </w:r>
            <w:r>
              <w:rPr>
                <w:spacing w:val="-1"/>
              </w:rPr>
              <w:t>所规定产品的核心技术指标</w:t>
            </w:r>
          </w:p>
        </w:tc>
      </w:tr>
      <w:tr>
        <w:trPr>
          <w:trHeight w:val="402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92" w:type="dxa"/>
            <w:vAlign w:val="top"/>
          </w:tcPr>
          <w:p>
            <w:pPr>
              <w:pStyle w:val="TableText"/>
              <w:ind w:left="38"/>
              <w:spacing w:before="62" w:line="217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3.9.2.2 </w:t>
            </w:r>
            <w:r>
              <w:rPr>
                <w:spacing w:val="-1"/>
              </w:rPr>
              <w:t>燃烧室喷嘴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92" w:type="dxa"/>
            <w:vAlign w:val="top"/>
          </w:tcPr>
          <w:p>
            <w:pPr>
              <w:pStyle w:val="TableText"/>
              <w:ind w:left="38"/>
              <w:spacing w:before="64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3.9.2.3 </w:t>
            </w:r>
            <w:r>
              <w:rPr>
                <w:spacing w:val="-1"/>
              </w:rPr>
              <w:t>火焰检测器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8"/>
          <w:pgSz w:w="11906" w:h="16839"/>
          <w:pgMar w:top="1431" w:right="1116" w:bottom="1168" w:left="111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6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56"/>
        <w:gridCol w:w="1507"/>
        <w:gridCol w:w="2386"/>
        <w:gridCol w:w="4920"/>
      </w:tblGrid>
      <w:tr>
        <w:trPr>
          <w:trHeight w:val="681" w:hRule="atLeast"/>
        </w:trPr>
        <w:tc>
          <w:tcPr>
            <w:tcW w:w="856" w:type="dxa"/>
            <w:vAlign w:val="top"/>
          </w:tcPr>
          <w:p>
            <w:pPr>
              <w:ind w:left="140"/>
              <w:spacing w:before="193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ind w:left="1352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4920" w:type="dxa"/>
            <w:vAlign w:val="top"/>
          </w:tcPr>
          <w:p>
            <w:pPr>
              <w:ind w:left="1553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436" w:hRule="atLeast"/>
        </w:trPr>
        <w:tc>
          <w:tcPr>
            <w:tcW w:w="856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3.9.3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抽水蓄能机组控制与保护装备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2"/>
              <w:spacing w:before="47" w:line="220" w:lineRule="auto"/>
              <w:rPr/>
            </w:pPr>
            <w:r>
              <w:rPr>
                <w:spacing w:val="-1"/>
              </w:rPr>
              <w:t>测频分辨率≤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0.0001Hz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5" w:right="23" w:hanging="5"/>
              <w:spacing w:before="17" w:line="230" w:lineRule="auto"/>
              <w:rPr/>
            </w:pPr>
            <w:r>
              <w:rPr>
                <w:spacing w:val="-4"/>
              </w:rPr>
              <w:t>励磁系统所有通道间跟踪精度≤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±0.2%</w:t>
            </w:r>
            <w:r>
              <w:rPr>
                <w:spacing w:val="-4"/>
              </w:rPr>
              <w:t>；</w:t>
            </w:r>
            <w:r>
              <w:rPr>
                <w:spacing w:val="-1"/>
              </w:rPr>
              <w:t>灭磁开关额定分断电流≥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80kA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2"/>
              <w:spacing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整流桥间均流系数≥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96%</w:t>
            </w:r>
          </w:p>
        </w:tc>
      </w:tr>
      <w:tr>
        <w:trPr>
          <w:trHeight w:val="1088" w:hRule="atLeast"/>
        </w:trPr>
        <w:tc>
          <w:tcPr>
            <w:tcW w:w="856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3.9.4</w:t>
            </w:r>
          </w:p>
        </w:tc>
        <w:tc>
          <w:tcPr>
            <w:tcW w:w="1507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 w:right="360"/>
              <w:spacing w:before="91" w:line="241" w:lineRule="auto"/>
              <w:jc w:val="both"/>
              <w:rPr/>
            </w:pPr>
            <w:r>
              <w:rPr>
                <w:b/>
                <w:bCs/>
                <w:spacing w:val="-5"/>
              </w:rPr>
              <w:t>海上风电</w:t>
            </w:r>
            <w:r>
              <w:rPr>
                <w:b/>
                <w:bCs/>
                <w:spacing w:val="-5"/>
              </w:rPr>
              <w:t>机组核心</w:t>
            </w:r>
            <w:r>
              <w:rPr>
                <w:b/>
                <w:bCs/>
                <w:spacing w:val="-6"/>
              </w:rPr>
              <w:t>零部件</w:t>
            </w:r>
          </w:p>
        </w:tc>
        <w:tc>
          <w:tcPr>
            <w:tcW w:w="2386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91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3.9.4.1 </w:t>
            </w:r>
            <w:r>
              <w:rPr>
                <w:spacing w:val="-1"/>
              </w:rPr>
              <w:t>变流器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3"/>
              <w:spacing w:before="49" w:line="219" w:lineRule="auto"/>
              <w:rPr/>
            </w:pPr>
            <w:r>
              <w:rPr>
                <w:spacing w:val="-1"/>
              </w:rPr>
              <w:t>主机额定功率≥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8"/>
              <w:spacing w:before="17" w:line="220" w:lineRule="auto"/>
              <w:rPr/>
            </w:pPr>
            <w:r>
              <w:rPr>
                <w:spacing w:val="-3"/>
              </w:rPr>
              <w:t>效率≥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97%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30"/>
              <w:spacing w:before="14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平均无故障工作时间≥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18000h</w:t>
            </w:r>
          </w:p>
        </w:tc>
      </w:tr>
      <w:tr>
        <w:trPr>
          <w:trHeight w:val="738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6" w:type="dxa"/>
            <w:vAlign w:val="top"/>
          </w:tcPr>
          <w:p>
            <w:pPr>
              <w:pStyle w:val="TableText"/>
              <w:ind w:left="32"/>
              <w:spacing w:before="22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3.9.4.2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3"/>
              </w:rPr>
              <w:t>发电机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3"/>
              <w:spacing w:before="48" w:line="219" w:lineRule="auto"/>
              <w:rPr/>
            </w:pPr>
            <w:r>
              <w:rPr>
                <w:spacing w:val="-1"/>
              </w:rPr>
              <w:t>主机额定功率≥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8"/>
              <w:spacing w:before="18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效率≥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96%</w:t>
            </w:r>
          </w:p>
        </w:tc>
      </w:tr>
      <w:tr>
        <w:trPr>
          <w:trHeight w:val="738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6" w:type="dxa"/>
            <w:vAlign w:val="top"/>
          </w:tcPr>
          <w:p>
            <w:pPr>
              <w:pStyle w:val="TableText"/>
              <w:ind w:left="32"/>
              <w:spacing w:before="226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3.9.4.3</w:t>
            </w:r>
            <w:r>
              <w:rPr>
                <w:rFonts w:ascii="Times New Roman" w:hAnsi="Times New Roman" w:eastAsia="Times New Roman" w:cs="Times New Roman"/>
                <w:spacing w:val="34"/>
              </w:rPr>
              <w:t xml:space="preserve"> </w:t>
            </w:r>
            <w:r>
              <w:rPr>
                <w:spacing w:val="-5"/>
              </w:rPr>
              <w:t>叶片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3"/>
              <w:spacing w:before="49" w:line="219" w:lineRule="auto"/>
              <w:rPr/>
            </w:pPr>
            <w:r>
              <w:rPr>
                <w:spacing w:val="-1"/>
              </w:rPr>
              <w:t>主机额定功率≥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2"/>
              <w:spacing w:before="15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风能利用系数（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Cp </w:t>
            </w:r>
            <w:r>
              <w:rPr>
                <w:spacing w:val="-3"/>
              </w:rPr>
              <w:t>值）</w:t>
            </w:r>
            <w:r>
              <w:rPr>
                <w:spacing w:val="-101"/>
              </w:rPr>
              <w:t xml:space="preserve"> </w:t>
            </w:r>
            <w:r>
              <w:rPr>
                <w:spacing w:val="-3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0.47</w:t>
            </w:r>
          </w:p>
        </w:tc>
      </w:tr>
      <w:tr>
        <w:trPr>
          <w:trHeight w:val="1436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9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3.9.4.4 </w:t>
            </w:r>
            <w:r>
              <w:rPr>
                <w:spacing w:val="-1"/>
              </w:rPr>
              <w:t>主轴承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3"/>
              <w:spacing w:before="48" w:line="219" w:lineRule="auto"/>
              <w:rPr/>
            </w:pPr>
            <w:r>
              <w:rPr>
                <w:spacing w:val="-1"/>
              </w:rPr>
              <w:t>主机额定功率≥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18" w:line="219" w:lineRule="auto"/>
              <w:rPr/>
            </w:pPr>
            <w:r>
              <w:rPr>
                <w:spacing w:val="-2"/>
              </w:rPr>
              <w:t>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P4 </w:t>
            </w:r>
            <w:r>
              <w:rPr>
                <w:spacing w:val="-2"/>
              </w:rPr>
              <w:t>级；</w:t>
            </w:r>
          </w:p>
          <w:p>
            <w:pPr>
              <w:pStyle w:val="TableText"/>
              <w:ind w:left="35" w:right="1361" w:hanging="1"/>
              <w:spacing w:before="18" w:line="223" w:lineRule="auto"/>
              <w:rPr/>
            </w:pPr>
            <w:r>
              <w:rPr>
                <w:spacing w:val="-4"/>
              </w:rPr>
              <w:t>工作环境温度：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-40</w:t>
            </w:r>
            <w:r>
              <w:rPr>
                <w:spacing w:val="-14"/>
              </w:rPr>
              <w:t>～＋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80℃</w:t>
            </w:r>
            <w:r>
              <w:rPr>
                <w:spacing w:val="-4"/>
              </w:rPr>
              <w:t>;</w:t>
            </w:r>
            <w:r>
              <w:rPr>
                <w:spacing w:val="-1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 </w:t>
            </w:r>
            <w:r>
              <w:rPr>
                <w:spacing w:val="-1"/>
              </w:rPr>
              <w:t>年</w:t>
            </w:r>
          </w:p>
        </w:tc>
      </w:tr>
      <w:tr>
        <w:trPr>
          <w:trHeight w:val="1785" w:hRule="atLeast"/>
        </w:trPr>
        <w:tc>
          <w:tcPr>
            <w:tcW w:w="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6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91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3.9.4.5 </w:t>
            </w:r>
            <w:r>
              <w:rPr>
                <w:spacing w:val="-1"/>
              </w:rPr>
              <w:t>齿轮箱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3"/>
              <w:spacing w:before="49" w:line="219" w:lineRule="auto"/>
              <w:rPr/>
            </w:pPr>
            <w:r>
              <w:rPr>
                <w:spacing w:val="-1"/>
              </w:rPr>
              <w:t>主机额定功率≥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29"/>
              <w:spacing w:before="18" w:line="219" w:lineRule="auto"/>
              <w:rPr/>
            </w:pPr>
            <w:r>
              <w:rPr>
                <w:spacing w:val="-1"/>
              </w:rPr>
              <w:t>传动效率≥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98%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0"/>
              <w:spacing w:before="15" w:line="221" w:lineRule="auto"/>
              <w:rPr/>
            </w:pPr>
            <w:r>
              <w:rPr>
                <w:spacing w:val="-1"/>
              </w:rPr>
              <w:t>振动速度≤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3.0mm/s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4"/>
              <w:spacing w:before="15" w:line="221" w:lineRule="auto"/>
              <w:rPr/>
            </w:pPr>
            <w:r>
              <w:rPr>
                <w:spacing w:val="-2"/>
              </w:rPr>
              <w:t>工作噪声≤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105dB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</w:t>
            </w:r>
            <w:r>
              <w:rPr>
                <w:spacing w:val="4"/>
              </w:rPr>
              <w:t>）；</w:t>
            </w:r>
          </w:p>
          <w:p>
            <w:pPr>
              <w:pStyle w:val="TableText"/>
              <w:ind w:left="35"/>
              <w:spacing w:before="16" w:line="215" w:lineRule="auto"/>
              <w:rPr/>
            </w:pPr>
            <w:r>
              <w:rPr>
                <w:spacing w:val="-1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 </w:t>
            </w:r>
            <w:r>
              <w:rPr>
                <w:spacing w:val="-1"/>
              </w:rPr>
              <w:t>年</w:t>
            </w:r>
          </w:p>
        </w:tc>
      </w:tr>
      <w:tr>
        <w:trPr>
          <w:trHeight w:val="594" w:hRule="atLeast"/>
        </w:trPr>
        <w:tc>
          <w:tcPr>
            <w:tcW w:w="856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3.9.5</w:t>
            </w:r>
          </w:p>
        </w:tc>
        <w:tc>
          <w:tcPr>
            <w:tcW w:w="1507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 w:right="360" w:firstLine="2"/>
              <w:spacing w:before="91" w:line="241" w:lineRule="auto"/>
              <w:rPr/>
            </w:pPr>
            <w:r>
              <w:rPr>
                <w:b/>
                <w:bCs/>
                <w:spacing w:val="-6"/>
              </w:rPr>
              <w:t>压缩空气</w:t>
            </w:r>
            <w:r>
              <w:rPr>
                <w:b/>
                <w:bCs/>
                <w:spacing w:val="-5"/>
              </w:rPr>
              <w:t>储能系统</w:t>
            </w:r>
          </w:p>
        </w:tc>
        <w:tc>
          <w:tcPr>
            <w:tcW w:w="2386" w:type="dxa"/>
            <w:vAlign w:val="top"/>
          </w:tcPr>
          <w:p>
            <w:pPr>
              <w:pStyle w:val="TableText"/>
              <w:ind w:right="1"/>
              <w:spacing w:before="158" w:line="219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15"/>
              </w:rPr>
              <w:t>3.9.5.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 </w:t>
            </w:r>
            <w:r>
              <w:rPr>
                <w:spacing w:val="-15"/>
              </w:rPr>
              <w:t>压缩机子系统</w:t>
            </w:r>
          </w:p>
        </w:tc>
        <w:tc>
          <w:tcPr>
            <w:tcW w:w="492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1"/>
              <w:spacing w:before="119" w:line="220" w:lineRule="auto"/>
              <w:rPr/>
            </w:pPr>
            <w:r>
              <w:rPr>
                <w:spacing w:val="-1"/>
              </w:rPr>
              <w:t>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300MW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16" w:line="220" w:lineRule="auto"/>
              <w:rPr/>
            </w:pPr>
            <w:r>
              <w:rPr>
                <w:spacing w:val="-2"/>
              </w:rPr>
              <w:t>额定效率≥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70%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1"/>
              <w:spacing w:before="13" w:line="221" w:lineRule="auto"/>
              <w:rPr/>
            </w:pPr>
            <w:r>
              <w:rPr>
                <w:spacing w:val="-1"/>
              </w:rPr>
              <w:t>变工况运行范围：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40%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110%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5" w:right="184" w:firstLine="1"/>
              <w:spacing w:before="16" w:line="233" w:lineRule="auto"/>
              <w:rPr/>
            </w:pPr>
            <w:r>
              <w:rPr>
                <w:spacing w:val="-1"/>
              </w:rPr>
              <w:t>启动时间≤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8min</w:t>
            </w:r>
            <w:r>
              <w:rPr>
                <w:spacing w:val="-1"/>
              </w:rPr>
              <w:t>（冷态启动至并网</w:t>
            </w:r>
            <w:r>
              <w:rPr>
                <w:spacing w:val="-34"/>
              </w:rPr>
              <w:t>）；</w:t>
            </w:r>
            <w:r>
              <w:rPr>
                <w:spacing w:val="-4"/>
              </w:rPr>
              <w:t>非补燃式</w:t>
            </w:r>
          </w:p>
        </w:tc>
      </w:tr>
      <w:tr>
        <w:trPr>
          <w:trHeight w:val="554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6" w:type="dxa"/>
            <w:vAlign w:val="top"/>
          </w:tcPr>
          <w:p>
            <w:pPr>
              <w:pStyle w:val="TableText"/>
              <w:ind w:right="1"/>
              <w:spacing w:before="137" w:line="219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3.9.5.2 </w:t>
            </w:r>
            <w:r>
              <w:rPr>
                <w:spacing w:val="-13"/>
              </w:rPr>
              <w:t>膨胀机子系统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5" w:hRule="atLeast"/>
        </w:trPr>
        <w:tc>
          <w:tcPr>
            <w:tcW w:w="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6" w:type="dxa"/>
            <w:vAlign w:val="top"/>
          </w:tcPr>
          <w:p>
            <w:pPr>
              <w:pStyle w:val="TableText"/>
              <w:ind w:left="32" w:right="399"/>
              <w:spacing w:before="63" w:line="228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3.9.5.3</w:t>
            </w:r>
            <w:r>
              <w:rPr>
                <w:rFonts w:ascii="Times New Roman" w:hAnsi="Times New Roman" w:eastAsia="Times New Roman" w:cs="Times New Roman"/>
                <w:spacing w:val="32"/>
              </w:rPr>
              <w:t xml:space="preserve"> </w:t>
            </w:r>
            <w:r>
              <w:rPr>
                <w:spacing w:val="-4"/>
              </w:rPr>
              <w:t>蓄热换热</w:t>
            </w:r>
            <w:r>
              <w:rPr>
                <w:spacing w:val="-4"/>
              </w:rPr>
              <w:t>子系统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4" w:hRule="atLeast"/>
        </w:trPr>
        <w:tc>
          <w:tcPr>
            <w:tcW w:w="856" w:type="dxa"/>
            <w:vAlign w:val="top"/>
            <w:vMerge w:val="restart"/>
            <w:tcBorders>
              <w:bottom w:val="nil"/>
            </w:tcBorders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3.9.6</w:t>
            </w:r>
          </w:p>
        </w:tc>
        <w:tc>
          <w:tcPr>
            <w:tcW w:w="1507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 w:right="360" w:firstLine="8"/>
              <w:spacing w:before="91" w:line="241" w:lineRule="auto"/>
              <w:rPr/>
            </w:pPr>
            <w:r>
              <w:rPr>
                <w:b/>
                <w:bCs/>
                <w:spacing w:val="-8"/>
              </w:rPr>
              <w:t>飞轮储能</w:t>
            </w:r>
            <w:r>
              <w:rPr>
                <w:b/>
                <w:bCs/>
                <w:spacing w:val="-8"/>
              </w:rPr>
              <w:t>装置</w:t>
            </w:r>
          </w:p>
        </w:tc>
        <w:tc>
          <w:tcPr>
            <w:tcW w:w="2386" w:type="dxa"/>
            <w:vAlign w:val="top"/>
          </w:tcPr>
          <w:p>
            <w:pPr>
              <w:pStyle w:val="TableText"/>
              <w:ind w:left="39" w:right="93" w:hanging="9"/>
              <w:spacing w:before="54" w:line="224" w:lineRule="auto"/>
              <w:rPr/>
            </w:pPr>
            <w:r>
              <w:rPr>
                <w:rFonts w:ascii="Times New Roman" w:hAnsi="Times New Roman" w:eastAsia="Times New Roman" w:cs="Times New Roman"/>
                <w:spacing w:val="-22"/>
              </w:rPr>
              <w:t>3.9.6.1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22"/>
              </w:rPr>
              <w:t>大功率电力级</w:t>
            </w:r>
            <w:r>
              <w:rPr>
                <w:spacing w:val="-3"/>
              </w:rPr>
              <w:t>飞轮单体设备</w:t>
            </w:r>
          </w:p>
        </w:tc>
        <w:tc>
          <w:tcPr>
            <w:tcW w:w="4920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 w:right="1895"/>
              <w:spacing w:before="91" w:line="24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7"/>
              </w:rPr>
              <w:t>单机输出功率≥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100kW</w:t>
            </w:r>
            <w:r>
              <w:rPr>
                <w:spacing w:val="-7"/>
              </w:rPr>
              <w:t>；</w:t>
            </w:r>
            <w:r>
              <w:rPr>
                <w:spacing w:val="-1"/>
              </w:rPr>
              <w:t>单机输出能量≥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30MJ</w:t>
            </w:r>
          </w:p>
        </w:tc>
      </w:tr>
      <w:tr>
        <w:trPr>
          <w:trHeight w:val="1096" w:hRule="atLeast"/>
        </w:trPr>
        <w:tc>
          <w:tcPr>
            <w:tcW w:w="8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6" w:type="dxa"/>
            <w:vAlign w:val="top"/>
          </w:tcPr>
          <w:p>
            <w:pPr>
              <w:pStyle w:val="TableText"/>
              <w:ind w:left="31" w:right="399"/>
              <w:spacing w:before="53" w:line="227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3.9.6.2 </w:t>
            </w:r>
            <w:r>
              <w:rPr>
                <w:spacing w:val="-1"/>
              </w:rPr>
              <w:t>五自由度</w:t>
            </w:r>
            <w:r>
              <w:rPr>
                <w:spacing w:val="-2"/>
              </w:rPr>
              <w:t>磁轴承稳定控制</w:t>
            </w:r>
            <w:r>
              <w:rPr>
                <w:spacing w:val="-5"/>
              </w:rPr>
              <w:t>装置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4" w:hRule="atLeast"/>
        </w:trPr>
        <w:tc>
          <w:tcPr>
            <w:tcW w:w="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6" w:type="dxa"/>
            <w:vAlign w:val="top"/>
          </w:tcPr>
          <w:p>
            <w:pPr>
              <w:pStyle w:val="TableText"/>
              <w:ind w:left="33" w:right="399" w:hanging="1"/>
              <w:spacing w:before="57" w:line="223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3.9.6.3 </w:t>
            </w:r>
            <w:r>
              <w:rPr>
                <w:spacing w:val="-1"/>
              </w:rPr>
              <w:t>火储联合</w:t>
            </w:r>
            <w:r>
              <w:rPr>
                <w:spacing w:val="-2"/>
              </w:rPr>
              <w:t>调频控制装备</w:t>
            </w:r>
          </w:p>
        </w:tc>
        <w:tc>
          <w:tcPr>
            <w:tcW w:w="49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51" w:hRule="atLeast"/>
        </w:trPr>
        <w:tc>
          <w:tcPr>
            <w:tcW w:w="8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3.9.7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特高压分接开关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1"/>
              <w:spacing w:before="56" w:line="220" w:lineRule="auto"/>
              <w:rPr/>
            </w:pPr>
            <w:r>
              <w:rPr>
                <w:spacing w:val="-1"/>
              </w:rPr>
              <w:t>额定电流≥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1600A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4"/>
              <w:spacing w:before="16" w:line="221" w:lineRule="auto"/>
              <w:rPr/>
            </w:pPr>
            <w:r>
              <w:rPr>
                <w:spacing w:val="-2"/>
              </w:rPr>
              <w:t>容量≥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6400KVA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30"/>
              <w:spacing w:before="18" w:line="220" w:lineRule="auto"/>
              <w:rPr/>
            </w:pPr>
            <w:r>
              <w:rPr>
                <w:spacing w:val="-1"/>
              </w:rPr>
              <w:t>切换同步时间≤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12ms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0"/>
              <w:spacing w:before="18" w:line="217" w:lineRule="auto"/>
              <w:rPr/>
            </w:pPr>
            <w:r>
              <w:rPr>
                <w:spacing w:val="-1"/>
              </w:rPr>
              <w:t>切换开关绝缘介质：空气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9"/>
          <w:pgSz w:w="11906" w:h="16839"/>
          <w:pgMar w:top="1431" w:right="1116" w:bottom="1168" w:left="111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6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56"/>
        <w:gridCol w:w="1497"/>
        <w:gridCol w:w="2396"/>
        <w:gridCol w:w="4920"/>
      </w:tblGrid>
      <w:tr>
        <w:trPr>
          <w:trHeight w:val="681" w:hRule="atLeast"/>
        </w:trPr>
        <w:tc>
          <w:tcPr>
            <w:tcW w:w="856" w:type="dxa"/>
            <w:vAlign w:val="top"/>
          </w:tcPr>
          <w:p>
            <w:pPr>
              <w:ind w:left="140"/>
              <w:spacing w:before="193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ind w:left="1352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4920" w:type="dxa"/>
            <w:vAlign w:val="top"/>
          </w:tcPr>
          <w:p>
            <w:pPr>
              <w:ind w:left="1553"/>
              <w:spacing w:before="193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503" w:hRule="atLeast"/>
        </w:trPr>
        <w:tc>
          <w:tcPr>
            <w:tcW w:w="856" w:type="dxa"/>
            <w:vAlign w:val="top"/>
          </w:tcPr>
          <w:p>
            <w:pPr>
              <w:ind w:left="149"/>
              <w:spacing w:before="155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3.9.8</w:t>
            </w:r>
          </w:p>
        </w:tc>
        <w:tc>
          <w:tcPr>
            <w:tcW w:w="3893" w:type="dxa"/>
            <w:vAlign w:val="top"/>
            <w:gridSpan w:val="2"/>
          </w:tcPr>
          <w:p>
            <w:pPr>
              <w:pStyle w:val="TableText"/>
              <w:ind w:left="29"/>
              <w:spacing w:before="110" w:line="220" w:lineRule="auto"/>
              <w:rPr/>
            </w:pPr>
            <w:r>
              <w:rPr>
                <w:b/>
                <w:bCs/>
                <w:spacing w:val="-4"/>
              </w:rPr>
              <w:t>特高压直流套管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64"/>
              <w:spacing w:before="110" w:line="220" w:lineRule="auto"/>
              <w:rPr/>
            </w:pPr>
            <w:r>
              <w:rPr>
                <w:spacing w:val="-3"/>
              </w:rPr>
              <w:t>电压等级：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±800kV </w:t>
            </w:r>
            <w:r>
              <w:rPr>
                <w:spacing w:val="-3"/>
              </w:rPr>
              <w:t>及以上</w:t>
            </w:r>
          </w:p>
        </w:tc>
      </w:tr>
      <w:tr>
        <w:trPr>
          <w:trHeight w:val="1853" w:hRule="atLeast"/>
        </w:trPr>
        <w:tc>
          <w:tcPr>
            <w:tcW w:w="856" w:type="dxa"/>
            <w:vAlign w:val="top"/>
            <w:vMerge w:val="restart"/>
            <w:tcBorders>
              <w:bottom w:val="nil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14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3.9.9</w:t>
            </w:r>
          </w:p>
        </w:tc>
        <w:tc>
          <w:tcPr>
            <w:tcW w:w="1497" w:type="dxa"/>
            <w:vAlign w:val="top"/>
            <w:vMerge w:val="restart"/>
            <w:tcBorders>
              <w:bottom w:val="nil"/>
            </w:tcBorders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 w:right="350" w:hanging="31"/>
              <w:spacing w:before="91" w:line="241" w:lineRule="auto"/>
              <w:rPr/>
            </w:pPr>
            <w:r>
              <w:rPr>
                <w:b/>
                <w:bCs/>
                <w:spacing w:val="-6"/>
              </w:rPr>
              <w:t>新型数智</w:t>
            </w:r>
            <w:r>
              <w:rPr>
                <w:b/>
                <w:bCs/>
                <w:spacing w:val="-24"/>
              </w:rPr>
              <w:t>电缆</w:t>
            </w:r>
          </w:p>
        </w:tc>
        <w:tc>
          <w:tcPr>
            <w:tcW w:w="2396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91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3.9.9.1 </w:t>
            </w:r>
            <w:r>
              <w:rPr>
                <w:spacing w:val="-12"/>
              </w:rPr>
              <w:t>新型感知电缆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32"/>
              <w:spacing w:before="60" w:line="221" w:lineRule="auto"/>
              <w:rPr/>
            </w:pPr>
            <w:r>
              <w:rPr>
                <w:spacing w:val="-2"/>
              </w:rPr>
              <w:t>感知距离≥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6" w:hanging="23"/>
              <w:spacing w:before="26"/>
              <w:rPr/>
            </w:pPr>
            <w:r>
              <w:rPr>
                <w:spacing w:val="-15"/>
              </w:rPr>
              <w:t>数据安全等级：满足《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GM/T 0035.2-2014</w:t>
            </w:r>
            <w:r>
              <w:rPr>
                <w:spacing w:val="-15"/>
              </w:rPr>
              <w:t>》</w:t>
            </w:r>
            <w:r>
              <w:rPr>
                <w:spacing w:val="-8"/>
              </w:rPr>
              <w:t>中规定的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II-B </w:t>
            </w:r>
            <w:r>
              <w:rPr>
                <w:spacing w:val="-8"/>
              </w:rPr>
              <w:t>级；</w:t>
            </w:r>
          </w:p>
          <w:p>
            <w:pPr>
              <w:pStyle w:val="TableText"/>
              <w:ind w:left="32"/>
              <w:spacing w:before="1" w:line="220" w:lineRule="auto"/>
              <w:rPr/>
            </w:pPr>
            <w:r>
              <w:rPr>
                <w:spacing w:val="1"/>
              </w:rPr>
              <w:t>测温范围：</w:t>
            </w:r>
            <w:r>
              <w:rPr>
                <w:rFonts w:ascii="Times New Roman" w:hAnsi="Times New Roman" w:eastAsia="Times New Roman" w:cs="Times New Roman"/>
                <w:spacing w:val="1"/>
              </w:rPr>
              <w:t>-40</w:t>
            </w:r>
            <w:r>
              <w:rPr>
                <w:spacing w:val="-13"/>
              </w:rPr>
              <w:t>～＋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150℃</w:t>
            </w:r>
            <w:r>
              <w:rPr>
                <w:spacing w:val="1"/>
              </w:rPr>
              <w:t>;</w:t>
            </w:r>
          </w:p>
          <w:p>
            <w:pPr>
              <w:pStyle w:val="TableText"/>
              <w:ind w:left="32"/>
              <w:spacing w:before="27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测温精度：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±1℃</w:t>
            </w:r>
          </w:p>
        </w:tc>
      </w:tr>
      <w:tr>
        <w:trPr>
          <w:trHeight w:val="1857" w:hRule="atLeast"/>
        </w:trPr>
        <w:tc>
          <w:tcPr>
            <w:tcW w:w="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96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91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3.9.9.2 </w:t>
            </w:r>
            <w:r>
              <w:rPr>
                <w:spacing w:val="-1"/>
              </w:rPr>
              <w:t>超导电缆</w:t>
            </w:r>
          </w:p>
        </w:tc>
        <w:tc>
          <w:tcPr>
            <w:tcW w:w="4920" w:type="dxa"/>
            <w:vAlign w:val="top"/>
          </w:tcPr>
          <w:p>
            <w:pPr>
              <w:pStyle w:val="TableText"/>
              <w:ind w:left="64"/>
              <w:spacing w:before="62" w:line="220" w:lineRule="auto"/>
              <w:rPr/>
            </w:pPr>
            <w:r>
              <w:rPr>
                <w:spacing w:val="-5"/>
              </w:rPr>
              <w:t>电压等级≥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35kV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31"/>
              <w:spacing w:before="28" w:line="220" w:lineRule="auto"/>
              <w:rPr/>
            </w:pPr>
            <w:r>
              <w:rPr>
                <w:spacing w:val="-1"/>
              </w:rPr>
              <w:t>额定电流≥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2200A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31"/>
              <w:spacing w:before="28" w:line="220" w:lineRule="auto"/>
              <w:rPr/>
            </w:pPr>
            <w:r>
              <w:rPr>
                <w:spacing w:val="-1"/>
              </w:rPr>
              <w:t>额定容量≥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133MVA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4"/>
              <w:spacing w:before="28" w:line="220" w:lineRule="auto"/>
              <w:rPr/>
            </w:pPr>
            <w:r>
              <w:rPr>
                <w:spacing w:val="-3"/>
              </w:rPr>
              <w:t>电缆单位漏热：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2.5</w:t>
            </w:r>
            <w:r>
              <w:rPr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3W/m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31"/>
              <w:spacing w:before="32" w:line="219" w:lineRule="auto"/>
              <w:rPr/>
            </w:pPr>
            <w:r>
              <w:rPr>
                <w:spacing w:val="-1"/>
              </w:rPr>
              <w:t>额定运行温度：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77K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-196℃</w:t>
            </w:r>
            <w:r>
              <w:rPr>
                <w:spacing w:val="-1"/>
              </w:rPr>
              <w:t>)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0"/>
          <w:pgSz w:w="11906" w:h="16839"/>
          <w:pgMar w:top="1431" w:right="1116" w:bottom="1168" w:left="1115" w:header="0" w:footer="1006" w:gutter="0"/>
        </w:sectPr>
        <w:rPr/>
      </w:pPr>
    </w:p>
    <w:p>
      <w:pPr>
        <w:ind w:left="776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27" w:id="36"/>
      <w:bookmarkEnd w:id="36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2"/>
        </w:rPr>
        <w:t>4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25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2"/>
        </w:rPr>
        <w:t>．大型矿山和冶金装备</w:t>
      </w:r>
    </w:p>
    <w:tbl>
      <w:tblPr>
        <w:tblStyle w:val="TableNormal"/>
        <w:tblW w:w="983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3644"/>
        <w:gridCol w:w="5269"/>
      </w:tblGrid>
      <w:tr>
        <w:trPr>
          <w:trHeight w:val="668" w:hRule="atLeast"/>
        </w:trPr>
        <w:tc>
          <w:tcPr>
            <w:tcW w:w="925" w:type="dxa"/>
            <w:vAlign w:val="top"/>
          </w:tcPr>
          <w:p>
            <w:pPr>
              <w:ind w:left="174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44" w:type="dxa"/>
            <w:vAlign w:val="top"/>
          </w:tcPr>
          <w:p>
            <w:pPr>
              <w:ind w:left="122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269" w:type="dxa"/>
            <w:vAlign w:val="top"/>
          </w:tcPr>
          <w:p>
            <w:pPr>
              <w:ind w:left="172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553" w:hRule="atLeast"/>
        </w:trPr>
        <w:tc>
          <w:tcPr>
            <w:shd w:val="clear" w:fill="BEBEBE"/>
            <w:tcW w:w="9838" w:type="dxa"/>
            <w:vAlign w:val="top"/>
            <w:gridSpan w:val="3"/>
          </w:tcPr>
          <w:p>
            <w:pPr>
              <w:ind w:left="86"/>
              <w:spacing w:before="144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10" w:id="37"/>
            <w:bookmarkEnd w:id="37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4.1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千万吨级井工综采综掘成套装备</w:t>
            </w:r>
          </w:p>
        </w:tc>
      </w:tr>
      <w:tr>
        <w:trPr>
          <w:trHeight w:val="1491" w:hRule="atLeast"/>
        </w:trPr>
        <w:tc>
          <w:tcPr>
            <w:tcW w:w="92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4.1.1</w:t>
            </w:r>
          </w:p>
        </w:tc>
        <w:tc>
          <w:tcPr>
            <w:tcW w:w="364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半煤岩掘锚一体机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5"/>
              <w:spacing w:before="57" w:line="220" w:lineRule="auto"/>
              <w:rPr/>
            </w:pPr>
            <w:r>
              <w:rPr>
                <w:spacing w:val="-1"/>
              </w:rPr>
              <w:t>截割功率≥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560kW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5"/>
              <w:spacing w:before="31" w:line="220" w:lineRule="auto"/>
              <w:rPr/>
            </w:pPr>
            <w:r>
              <w:rPr>
                <w:spacing w:val="-1"/>
              </w:rPr>
              <w:t>掘进断面≥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2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5"/>
              <w:spacing w:before="28" w:line="221" w:lineRule="auto"/>
              <w:rPr/>
            </w:pPr>
            <w:r>
              <w:rPr>
                <w:spacing w:val="-1"/>
              </w:rPr>
              <w:t>截割煤岩硬度≤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85MPa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5"/>
              <w:spacing w:before="2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机载锚杆钻机数量≥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</w:t>
            </w:r>
          </w:p>
        </w:tc>
      </w:tr>
      <w:tr>
        <w:trPr>
          <w:trHeight w:val="1761" w:hRule="atLeast"/>
        </w:trPr>
        <w:tc>
          <w:tcPr>
            <w:tcW w:w="925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4.1.2</w:t>
            </w:r>
          </w:p>
        </w:tc>
        <w:tc>
          <w:tcPr>
            <w:tcW w:w="364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硬岩竖井钻机装备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6"/>
              <w:spacing w:before="45" w:line="219" w:lineRule="auto"/>
              <w:rPr/>
            </w:pPr>
            <w:r>
              <w:rPr>
                <w:spacing w:val="-1"/>
              </w:rPr>
              <w:t>装机功率≥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/>
              <w:spacing w:before="10" w:line="221" w:lineRule="auto"/>
              <w:rPr/>
            </w:pPr>
            <w:r>
              <w:rPr>
                <w:spacing w:val="-1"/>
              </w:rPr>
              <w:t>钻孔深度≥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/>
              <w:spacing w:before="10" w:line="220" w:lineRule="auto"/>
              <w:rPr/>
            </w:pPr>
            <w:r>
              <w:rPr>
                <w:spacing w:val="-1"/>
              </w:rPr>
              <w:t>提吊力≥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18000kN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9"/>
              <w:spacing w:before="9" w:line="220" w:lineRule="auto"/>
              <w:rPr/>
            </w:pPr>
            <w:r>
              <w:rPr>
                <w:spacing w:val="-1"/>
              </w:rPr>
              <w:t>综合成井速度≥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60 </w:t>
            </w:r>
            <w:r>
              <w:rPr>
                <w:spacing w:val="-1"/>
              </w:rPr>
              <w:t>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月；</w:t>
            </w:r>
          </w:p>
          <w:p>
            <w:pPr>
              <w:pStyle w:val="TableText"/>
              <w:ind w:left="86"/>
              <w:spacing w:before="11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适应岩层单轴极限抗压强度≥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200MPa</w:t>
            </w:r>
          </w:p>
        </w:tc>
      </w:tr>
      <w:tr>
        <w:trPr>
          <w:trHeight w:val="617" w:hRule="atLeast"/>
        </w:trPr>
        <w:tc>
          <w:tcPr>
            <w:shd w:val="clear" w:fill="BEBEBE"/>
            <w:tcW w:w="9838" w:type="dxa"/>
            <w:vAlign w:val="top"/>
            <w:gridSpan w:val="3"/>
          </w:tcPr>
          <w:p>
            <w:pPr>
              <w:ind w:left="86"/>
              <w:spacing w:before="180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28" w:id="38"/>
            <w:bookmarkEnd w:id="38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4.2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千万吨级大型露天矿用装备</w:t>
            </w:r>
          </w:p>
        </w:tc>
      </w:tr>
      <w:tr>
        <w:trPr>
          <w:trHeight w:val="1491" w:hRule="atLeast"/>
        </w:trPr>
        <w:tc>
          <w:tcPr>
            <w:tcW w:w="92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4.2.1</w:t>
            </w:r>
          </w:p>
        </w:tc>
        <w:tc>
          <w:tcPr>
            <w:tcW w:w="364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/>
              <w:spacing w:before="91" w:line="219" w:lineRule="auto"/>
              <w:rPr/>
            </w:pPr>
            <w:r>
              <w:rPr>
                <w:b/>
                <w:bCs/>
                <w:spacing w:val="-16"/>
              </w:rPr>
              <w:t>大型无人值守露天矿用挖掘机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7"/>
              <w:spacing w:before="60" w:line="221" w:lineRule="auto"/>
              <w:rPr/>
            </w:pPr>
            <w:r>
              <w:rPr>
                <w:spacing w:val="-2"/>
              </w:rPr>
              <w:t>标准斗容≥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45m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9"/>
              </w:rPr>
              <w:t>3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7" w:line="221" w:lineRule="auto"/>
              <w:rPr/>
            </w:pPr>
            <w:r>
              <w:rPr>
                <w:spacing w:val="-2"/>
              </w:rPr>
              <w:t>行走速度≥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0.8km/h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39" w:right="1606" w:hanging="52"/>
              <w:spacing w:before="27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8"/>
              </w:rPr>
              <w:t>铲斗定位和控制精度≤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1m</w:t>
            </w:r>
            <w:r>
              <w:rPr>
                <w:spacing w:val="-8"/>
              </w:rPr>
              <w:t>；</w:t>
            </w:r>
            <w:r>
              <w:rPr>
                <w:spacing w:val="-5"/>
              </w:rPr>
              <w:t>目标重构和识别精度≤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0.2m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4.2.2</w:t>
            </w:r>
          </w:p>
        </w:tc>
        <w:tc>
          <w:tcPr>
            <w:tcW w:w="3644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5"/>
              <w:spacing w:before="91" w:line="219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14"/>
              </w:rPr>
              <w:t>X </w:t>
            </w:r>
            <w:r>
              <w:rPr>
                <w:b/>
                <w:bCs/>
                <w:spacing w:val="-14"/>
              </w:rPr>
              <w:t>射线与可见光双识别选矿机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114"/>
              <w:spacing w:before="61" w:line="219" w:lineRule="auto"/>
              <w:rPr/>
            </w:pPr>
            <w:r>
              <w:rPr>
                <w:spacing w:val="-5"/>
              </w:rPr>
              <w:t>图像特征识别精度≥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1mm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75" w:right="76" w:firstLine="9"/>
              <w:spacing w:before="29"/>
              <w:rPr/>
            </w:pPr>
            <w:r>
              <w:rPr>
                <w:spacing w:val="-1"/>
              </w:rPr>
              <w:t>矿石信息处理、硬件分选能力≥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1300 </w:t>
            </w:r>
            <w:r>
              <w:rPr>
                <w:spacing w:val="-1"/>
              </w:rPr>
              <w:t>万颗</w:t>
            </w:r>
            <w:r>
              <w:rPr>
                <w:rFonts w:ascii="Times New Roman" w:hAnsi="Times New Roman" w:eastAsia="Times New Roman" w:cs="Times New Roman"/>
              </w:rPr>
              <w:t>/</w:t>
            </w:r>
            <w:r>
              <w:rPr/>
              <w:t>小时；</w:t>
            </w:r>
          </w:p>
          <w:p>
            <w:pPr>
              <w:pStyle w:val="TableText"/>
              <w:ind w:left="86" w:right="78" w:firstLine="4"/>
              <w:spacing w:before="2" w:line="228" w:lineRule="auto"/>
              <w:rPr/>
            </w:pPr>
            <w:r>
              <w:rPr>
                <w:spacing w:val="3"/>
              </w:rPr>
              <w:t>兼容矿石表面可见光、内部射线多通道图</w:t>
            </w:r>
            <w:r>
              <w:rPr>
                <w:spacing w:val="-1"/>
              </w:rPr>
              <w:t>像信息同步采集、同步处理能力</w:t>
            </w:r>
          </w:p>
        </w:tc>
      </w:tr>
      <w:tr>
        <w:trPr>
          <w:trHeight w:val="593" w:hRule="atLeast"/>
        </w:trPr>
        <w:tc>
          <w:tcPr>
            <w:shd w:val="clear" w:fill="BEBEBE"/>
            <w:tcW w:w="9838" w:type="dxa"/>
            <w:vAlign w:val="top"/>
            <w:gridSpan w:val="3"/>
          </w:tcPr>
          <w:p>
            <w:pPr>
              <w:ind w:left="86"/>
              <w:spacing w:before="168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29" w:id="39"/>
            <w:bookmarkEnd w:id="39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4.3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金属冶炼铸造装备</w:t>
            </w:r>
          </w:p>
        </w:tc>
      </w:tr>
      <w:tr>
        <w:trPr>
          <w:trHeight w:val="1762" w:hRule="atLeast"/>
        </w:trPr>
        <w:tc>
          <w:tcPr>
            <w:tcW w:w="925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4.3.1</w:t>
            </w:r>
          </w:p>
        </w:tc>
        <w:tc>
          <w:tcPr>
            <w:tcW w:w="364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双辊薄带铸轧装备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9"/>
              <w:spacing w:before="46" w:line="220" w:lineRule="auto"/>
              <w:rPr/>
            </w:pPr>
            <w:r>
              <w:rPr>
                <w:spacing w:val="-1"/>
              </w:rPr>
              <w:t>最大拉速≥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120m/min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spacing w:before="9" w:line="220" w:lineRule="auto"/>
              <w:jc w:val="right"/>
              <w:rPr/>
            </w:pPr>
            <w:r>
              <w:rPr>
                <w:spacing w:val="-6"/>
              </w:rPr>
              <w:t>铸带坯规格：最大宽度≥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1500mm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6"/>
              </w:rPr>
              <w:t>，厚度：</w:t>
            </w:r>
          </w:p>
          <w:p>
            <w:pPr>
              <w:pStyle w:val="TableText"/>
              <w:ind w:left="108"/>
              <w:spacing w:before="12" w:line="222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1.4</w:t>
            </w:r>
            <w:r>
              <w:rPr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1mm</w:t>
            </w:r>
            <w:r>
              <w:rPr>
                <w:spacing w:val="-7"/>
              </w:rPr>
              <w:t>；</w:t>
            </w:r>
          </w:p>
          <w:p>
            <w:pPr>
              <w:pStyle w:val="TableText"/>
              <w:ind w:left="86"/>
              <w:spacing w:before="8" w:line="220" w:lineRule="auto"/>
              <w:rPr/>
            </w:pPr>
            <w:r>
              <w:rPr>
                <w:spacing w:val="6"/>
              </w:rPr>
              <w:t>产品规格：最大宽度≥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1500</w:t>
            </w:r>
            <w:r>
              <w:rPr>
                <w:rFonts w:ascii="Times New Roman" w:hAnsi="Times New Roman" w:eastAsia="Times New Roman" w:cs="Times New Roman"/>
              </w:rPr>
              <w:t>mm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spacing w:val="6"/>
              </w:rPr>
              <w:t>，厚度：</w:t>
            </w:r>
          </w:p>
          <w:p>
            <w:pPr>
              <w:pStyle w:val="TableText"/>
              <w:ind w:left="85"/>
              <w:spacing w:before="9" w:line="21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0.7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1.9mm</w:t>
            </w:r>
          </w:p>
        </w:tc>
      </w:tr>
      <w:tr>
        <w:trPr>
          <w:trHeight w:val="2583" w:hRule="atLeast"/>
        </w:trPr>
        <w:tc>
          <w:tcPr>
            <w:tcW w:w="92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4.3.2</w:t>
            </w:r>
          </w:p>
        </w:tc>
        <w:tc>
          <w:tcPr>
            <w:tcW w:w="364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"/>
              <w:spacing w:before="91" w:line="219" w:lineRule="auto"/>
              <w:rPr/>
            </w:pPr>
            <w:r>
              <w:rPr>
                <w:b/>
                <w:bCs/>
                <w:spacing w:val="-6"/>
              </w:rPr>
              <w:t>多功能连铸机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91"/>
              <w:spacing w:before="62" w:line="220" w:lineRule="auto"/>
              <w:rPr/>
            </w:pPr>
            <w:r>
              <w:rPr>
                <w:spacing w:val="-1"/>
              </w:rPr>
              <w:t>不锈钢圆坯直径：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700mm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1"/>
              <w:spacing w:before="29" w:line="219" w:lineRule="auto"/>
              <w:rPr/>
            </w:pPr>
            <w:r>
              <w:rPr>
                <w:spacing w:val="-1"/>
              </w:rPr>
              <w:t>不锈钢方坯尺寸：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190mm×190mm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1"/>
              <w:spacing w:before="32" w:line="219" w:lineRule="auto"/>
              <w:rPr/>
            </w:pPr>
            <w:r>
              <w:rPr>
                <w:spacing w:val="-1"/>
              </w:rPr>
              <w:t>不锈钢矩形坯尺寸：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300mm×500mm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1"/>
              <w:spacing w:before="30" w:line="219" w:lineRule="auto"/>
              <w:rPr/>
            </w:pPr>
            <w:r>
              <w:rPr>
                <w:spacing w:val="-1"/>
              </w:rPr>
              <w:t>不锈钢工或模具钢板坯尺寸：</w:t>
            </w:r>
          </w:p>
          <w:p>
            <w:pPr>
              <w:pStyle w:val="TableText"/>
              <w:ind w:left="87"/>
              <w:spacing w:before="30" w:line="222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300mm×810mm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 w:right="78" w:firstLine="2"/>
              <w:spacing w:before="26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不锈钢板坯：厚度≤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300mm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spacing w:val="-1"/>
              </w:rPr>
              <w:t>，不锈钢圆坯</w:t>
            </w:r>
            <w:r>
              <w:rPr>
                <w:spacing w:val="-2"/>
              </w:rPr>
              <w:t>直径≤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700mm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1"/>
          <w:pgSz w:w="11906" w:h="16839"/>
          <w:pgMar w:top="1423" w:right="1031" w:bottom="1168" w:left="1031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3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1544"/>
        <w:gridCol w:w="2100"/>
        <w:gridCol w:w="5269"/>
      </w:tblGrid>
      <w:tr>
        <w:trPr>
          <w:trHeight w:val="667" w:hRule="atLeast"/>
        </w:trPr>
        <w:tc>
          <w:tcPr>
            <w:tcW w:w="925" w:type="dxa"/>
            <w:vAlign w:val="top"/>
          </w:tcPr>
          <w:p>
            <w:pPr>
              <w:ind w:left="174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44" w:type="dxa"/>
            <w:vAlign w:val="top"/>
            <w:gridSpan w:val="2"/>
          </w:tcPr>
          <w:p>
            <w:pPr>
              <w:ind w:left="122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269" w:type="dxa"/>
            <w:vAlign w:val="top"/>
          </w:tcPr>
          <w:p>
            <w:pPr>
              <w:ind w:left="172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491" w:hRule="atLeast"/>
        </w:trPr>
        <w:tc>
          <w:tcPr>
            <w:tcW w:w="92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4.3.3</w:t>
            </w:r>
          </w:p>
        </w:tc>
        <w:tc>
          <w:tcPr>
            <w:tcW w:w="3644" w:type="dxa"/>
            <w:vAlign w:val="top"/>
            <w:gridSpan w:val="2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3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超大断面重型异形坯连铸机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9"/>
              <w:spacing w:before="59" w:line="220" w:lineRule="auto"/>
              <w:rPr/>
            </w:pPr>
            <w:r>
              <w:rPr>
                <w:spacing w:val="-1"/>
              </w:rPr>
              <w:t>最大拉坯速度≥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0.60m/min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 w:right="550" w:firstLine="2"/>
              <w:spacing w:before="27"/>
              <w:rPr/>
            </w:pPr>
            <w:r>
              <w:rPr>
                <w:spacing w:val="-4"/>
              </w:rPr>
              <w:t>最大断面：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1300mm×510mm×140mm</w:t>
            </w:r>
            <w:r>
              <w:rPr>
                <w:spacing w:val="-4"/>
              </w:rPr>
              <w:t>；</w:t>
            </w:r>
            <w:r>
              <w:rPr>
                <w:spacing w:val="-2"/>
              </w:rPr>
              <w:t>质量合格率≥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98%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年产量≥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t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38" w:type="dxa"/>
            <w:vAlign w:val="top"/>
            <w:gridSpan w:val="4"/>
          </w:tcPr>
          <w:p>
            <w:pPr>
              <w:ind w:left="86"/>
              <w:spacing w:before="203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30" w:id="40"/>
            <w:bookmarkEnd w:id="40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4.4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金属压延及加工装备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4.4.1</w:t>
            </w:r>
          </w:p>
        </w:tc>
        <w:tc>
          <w:tcPr>
            <w:tcW w:w="3644" w:type="dxa"/>
            <w:vAlign w:val="top"/>
            <w:gridSpan w:val="2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92" w:line="219" w:lineRule="auto"/>
              <w:rPr/>
            </w:pPr>
            <w:r>
              <w:rPr>
                <w:b/>
                <w:bCs/>
                <w:spacing w:val="-5"/>
              </w:rPr>
              <w:t>高精度铝热连轧机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9"/>
              <w:spacing w:before="60" w:line="220" w:lineRule="auto"/>
              <w:rPr/>
            </w:pPr>
            <w:r>
              <w:rPr>
                <w:spacing w:val="-1"/>
              </w:rPr>
              <w:t>最大轧制速度≥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10m/s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/>
              <w:spacing w:before="29" w:line="219" w:lineRule="auto"/>
              <w:rPr/>
            </w:pPr>
            <w:r>
              <w:rPr>
                <w:spacing w:val="-2"/>
              </w:rPr>
              <w:t>产品厚度精度：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±0.014mm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2mm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2"/>
              </w:rPr>
              <w:t>厚</w:t>
            </w:r>
            <w:r>
              <w:rPr>
                <w:spacing w:val="5"/>
              </w:rPr>
              <w:t>）；</w:t>
            </w:r>
          </w:p>
          <w:p>
            <w:pPr>
              <w:pStyle w:val="TableText"/>
              <w:ind w:left="86"/>
              <w:spacing w:before="29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产品凸度公差：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±0.28%</w:t>
            </w:r>
          </w:p>
        </w:tc>
      </w:tr>
      <w:tr>
        <w:trPr>
          <w:trHeight w:val="1127" w:hRule="atLeast"/>
        </w:trPr>
        <w:tc>
          <w:tcPr>
            <w:tcW w:w="92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4.4.2</w:t>
            </w:r>
          </w:p>
        </w:tc>
        <w:tc>
          <w:tcPr>
            <w:tcW w:w="1544" w:type="dxa"/>
            <w:vAlign w:val="top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 w:right="341" w:firstLine="13"/>
              <w:spacing w:before="91"/>
              <w:jc w:val="both"/>
              <w:rPr/>
            </w:pPr>
            <w:r>
              <w:rPr>
                <w:b/>
                <w:bCs/>
                <w:spacing w:val="-9"/>
              </w:rPr>
              <w:t>宽幅镁合</w:t>
            </w:r>
            <w:r>
              <w:rPr>
                <w:b/>
                <w:bCs/>
                <w:spacing w:val="-6"/>
              </w:rPr>
              <w:t>金板带轧</w:t>
            </w:r>
            <w:r>
              <w:rPr>
                <w:b/>
                <w:bCs/>
                <w:spacing w:val="-9"/>
              </w:rPr>
              <w:t>制机</w:t>
            </w:r>
          </w:p>
        </w:tc>
        <w:tc>
          <w:tcPr>
            <w:tcW w:w="2100" w:type="dxa"/>
            <w:vAlign w:val="top"/>
          </w:tcPr>
          <w:p>
            <w:pPr>
              <w:pStyle w:val="TableText"/>
              <w:ind w:left="85" w:right="617" w:hanging="5"/>
              <w:spacing w:before="61" w:line="232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4.4.2.1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3"/>
              </w:rPr>
              <w:t>宽幅</w:t>
            </w:r>
            <w:r>
              <w:rPr>
                <w:spacing w:val="-2"/>
              </w:rPr>
              <w:t>镁合金板带</w:t>
            </w:r>
            <w:r>
              <w:rPr>
                <w:spacing w:val="-3"/>
              </w:rPr>
              <w:t>铸轧装备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7"/>
              <w:spacing w:before="60" w:line="219" w:lineRule="auto"/>
              <w:rPr/>
            </w:pPr>
            <w:r>
              <w:rPr>
                <w:spacing w:val="-2"/>
              </w:rPr>
              <w:t>板材宽度≥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6" w:right="99"/>
              <w:spacing w:before="29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产品厚度精度：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±0.003mm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0.3mm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2"/>
              </w:rPr>
              <w:t>厚</w:t>
            </w:r>
            <w:r>
              <w:rPr>
                <w:spacing w:val="-26"/>
              </w:rPr>
              <w:t>）；</w:t>
            </w:r>
            <w:r>
              <w:rPr>
                <w:spacing w:val="-1"/>
              </w:rPr>
              <w:t>产品卷径≥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1500mm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0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0"/>
              <w:spacing w:before="9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4.4.2.2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3"/>
              </w:rPr>
              <w:t>宽幅</w:t>
            </w:r>
          </w:p>
          <w:p>
            <w:pPr>
              <w:pStyle w:val="TableText"/>
              <w:ind w:left="85"/>
              <w:spacing w:before="31" w:line="219" w:lineRule="auto"/>
              <w:rPr/>
            </w:pPr>
            <w:r>
              <w:rPr>
                <w:spacing w:val="-2"/>
              </w:rPr>
              <w:t>镁合金板带</w:t>
            </w:r>
          </w:p>
          <w:p>
            <w:pPr>
              <w:pStyle w:val="TableText"/>
              <w:ind w:left="88"/>
              <w:spacing w:before="31" w:line="221" w:lineRule="auto"/>
              <w:rPr/>
            </w:pPr>
            <w:r>
              <w:rPr>
                <w:spacing w:val="-2"/>
              </w:rPr>
              <w:t>卷式轧制装备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7"/>
              <w:spacing w:before="60" w:line="221" w:lineRule="auto"/>
              <w:rPr/>
            </w:pPr>
            <w:r>
              <w:rPr>
                <w:spacing w:val="-2"/>
              </w:rPr>
              <w:t>辊面宽度≥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30" w:line="219" w:lineRule="auto"/>
              <w:rPr/>
            </w:pPr>
            <w:r>
              <w:rPr>
                <w:spacing w:val="-2"/>
              </w:rPr>
              <w:t>板材宽度≥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6"/>
              <w:spacing w:before="30" w:line="219" w:lineRule="auto"/>
              <w:rPr/>
            </w:pPr>
            <w:r>
              <w:rPr>
                <w:spacing w:val="-1"/>
              </w:rPr>
              <w:t>产品板厚≤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0.3mm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/>
              <w:spacing w:before="29" w:line="220" w:lineRule="auto"/>
              <w:rPr/>
            </w:pPr>
            <w:r>
              <w:rPr>
                <w:spacing w:val="-1"/>
              </w:rPr>
              <w:t>产品厚差≤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0.003mm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/>
              <w:spacing w:before="29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产品卷径≥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1500mm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4.4.3</w:t>
            </w:r>
          </w:p>
        </w:tc>
        <w:tc>
          <w:tcPr>
            <w:tcW w:w="3644" w:type="dxa"/>
            <w:vAlign w:val="top"/>
            <w:gridSpan w:val="2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宽幅铝带单机架冷轧机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7"/>
              <w:spacing w:before="61" w:line="221" w:lineRule="auto"/>
              <w:rPr/>
            </w:pPr>
            <w:r>
              <w:rPr>
                <w:spacing w:val="-2"/>
              </w:rPr>
              <w:t>辊面宽度≥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1850mm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7" w:line="221" w:lineRule="auto"/>
              <w:rPr/>
            </w:pPr>
            <w:r>
              <w:rPr>
                <w:spacing w:val="-1"/>
              </w:rPr>
              <w:t>轧制速度≥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1500m/min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3"/>
              <w:spacing w:before="27" w:line="213" w:lineRule="auto"/>
              <w:rPr/>
            </w:pPr>
            <w:r>
              <w:rPr>
                <w:spacing w:val="-2"/>
              </w:rPr>
              <w:t>厚度精度：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±2.5μm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0.2mm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2"/>
              </w:rPr>
              <w:t>厚）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4.4.4</w:t>
            </w:r>
          </w:p>
        </w:tc>
        <w:tc>
          <w:tcPr>
            <w:tcW w:w="3644" w:type="dxa"/>
            <w:vAlign w:val="top"/>
            <w:gridSpan w:val="2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高强钢钢板精整装备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4" w:right="1364" w:firstLine="2"/>
              <w:spacing w:before="60"/>
              <w:rPr/>
            </w:pPr>
            <w:r>
              <w:rPr>
                <w:spacing w:val="-5"/>
              </w:rPr>
              <w:t>产品钢板抗拉强度≥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2000MPa</w:t>
            </w:r>
            <w:r>
              <w:rPr>
                <w:spacing w:val="-5"/>
              </w:rPr>
              <w:t>；</w:t>
            </w:r>
            <w:r>
              <w:rPr>
                <w:spacing w:val="-1"/>
              </w:rPr>
              <w:t>钢板厚度：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0.7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3.5mm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4"/>
              <w:spacing w:line="219" w:lineRule="auto"/>
              <w:rPr/>
            </w:pPr>
            <w:r>
              <w:rPr>
                <w:spacing w:val="-1"/>
              </w:rPr>
              <w:t>钢板宽度：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1850mm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5"/>
              <w:spacing w:before="30" w:line="219" w:lineRule="auto"/>
              <w:rPr/>
            </w:pPr>
            <w:r>
              <w:rPr>
                <w:spacing w:val="-1"/>
              </w:rPr>
              <w:t>机组速度≥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400m/min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29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拉矫平直度≤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3I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4.4.5</w:t>
            </w:r>
          </w:p>
        </w:tc>
        <w:tc>
          <w:tcPr>
            <w:tcW w:w="3644" w:type="dxa"/>
            <w:vAlign w:val="top"/>
            <w:gridSpan w:val="2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液力挤压装备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9"/>
              <w:spacing w:before="62" w:line="220" w:lineRule="auto"/>
              <w:rPr/>
            </w:pPr>
            <w:r>
              <w:rPr>
                <w:spacing w:val="-2"/>
              </w:rPr>
              <w:t>最大挤压力≥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32MN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6"/>
              <w:spacing w:before="28" w:line="220" w:lineRule="auto"/>
              <w:rPr/>
            </w:pPr>
            <w:r>
              <w:rPr>
                <w:spacing w:val="-2"/>
              </w:rPr>
              <w:t>挤压筒内径≥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6"/>
              <w:spacing w:before="28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产品长度≥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1200mm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38" w:type="dxa"/>
            <w:vAlign w:val="top"/>
            <w:gridSpan w:val="4"/>
          </w:tcPr>
          <w:p>
            <w:pPr>
              <w:ind w:left="86"/>
              <w:spacing w:before="207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31" w:id="41"/>
            <w:bookmarkEnd w:id="41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4.5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物料搬运及港口机械装备</w:t>
            </w:r>
          </w:p>
        </w:tc>
      </w:tr>
      <w:tr>
        <w:trPr>
          <w:trHeight w:val="1857" w:hRule="atLeast"/>
        </w:trPr>
        <w:tc>
          <w:tcPr>
            <w:tcW w:w="9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4.5.1</w:t>
            </w:r>
          </w:p>
        </w:tc>
        <w:tc>
          <w:tcPr>
            <w:tcW w:w="3644" w:type="dxa"/>
            <w:vAlign w:val="top"/>
            <w:gridSpan w:val="2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 w:right="77" w:firstLine="13"/>
              <w:spacing w:before="91" w:line="242" w:lineRule="auto"/>
              <w:rPr/>
            </w:pPr>
            <w:r>
              <w:rPr>
                <w:b/>
                <w:bCs/>
                <w:spacing w:val="5"/>
              </w:rPr>
              <w:t>穿越式双车岸边集装箱桥式</w:t>
            </w:r>
            <w:r>
              <w:rPr>
                <w:b/>
                <w:bCs/>
                <w:spacing w:val="-7"/>
              </w:rPr>
              <w:t>起重机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94"/>
              <w:spacing w:before="63" w:line="220" w:lineRule="auto"/>
              <w:rPr/>
            </w:pPr>
            <w:r>
              <w:rPr>
                <w:spacing w:val="-2"/>
              </w:rPr>
              <w:t>小车运行速度≥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300m/min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6"/>
              <w:spacing w:before="28" w:line="220" w:lineRule="auto"/>
              <w:rPr/>
            </w:pPr>
            <w:r>
              <w:rPr>
                <w:spacing w:val="-1"/>
              </w:rPr>
              <w:t>满载额定起升速度≥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135m/min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29" w:line="219" w:lineRule="auto"/>
              <w:rPr/>
            </w:pPr>
            <w:r>
              <w:rPr>
                <w:spacing w:val="-1"/>
              </w:rPr>
              <w:t>单机效率≥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45 </w:t>
            </w:r>
            <w:r>
              <w:rPr>
                <w:spacing w:val="-1"/>
              </w:rPr>
              <w:t>循环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小时；</w:t>
            </w:r>
          </w:p>
          <w:p>
            <w:pPr>
              <w:pStyle w:val="TableText"/>
              <w:ind w:left="87" w:right="426" w:hanging="1"/>
              <w:spacing w:before="31" w:line="229" w:lineRule="auto"/>
              <w:rPr/>
            </w:pPr>
            <w:r>
              <w:rPr>
                <w:spacing w:val="-1"/>
              </w:rPr>
              <w:t>双梁四轨道结构及双车交叉穿越自动化</w:t>
            </w:r>
            <w:r>
              <w:rPr>
                <w:spacing w:val="-6"/>
              </w:rPr>
              <w:t>作业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2"/>
          <w:pgSz w:w="11906" w:h="16839"/>
          <w:pgMar w:top="1431" w:right="1031" w:bottom="1168" w:left="1031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3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3644"/>
        <w:gridCol w:w="5269"/>
      </w:tblGrid>
      <w:tr>
        <w:trPr>
          <w:trHeight w:val="667" w:hRule="atLeast"/>
        </w:trPr>
        <w:tc>
          <w:tcPr>
            <w:tcW w:w="925" w:type="dxa"/>
            <w:vAlign w:val="top"/>
          </w:tcPr>
          <w:p>
            <w:pPr>
              <w:ind w:left="174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44" w:type="dxa"/>
            <w:vAlign w:val="top"/>
          </w:tcPr>
          <w:p>
            <w:pPr>
              <w:ind w:left="122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269" w:type="dxa"/>
            <w:vAlign w:val="top"/>
          </w:tcPr>
          <w:p>
            <w:pPr>
              <w:ind w:left="172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853" w:hRule="atLeast"/>
        </w:trPr>
        <w:tc>
          <w:tcPr>
            <w:tcW w:w="9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4.5.2</w:t>
            </w:r>
          </w:p>
        </w:tc>
        <w:tc>
          <w:tcPr>
            <w:tcW w:w="3644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91" w:line="219" w:lineRule="auto"/>
              <w:rPr/>
            </w:pPr>
            <w:r>
              <w:rPr>
                <w:b/>
                <w:bCs/>
                <w:spacing w:val="-8"/>
              </w:rPr>
              <w:t>门架式链斗卸船机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113" w:right="475" w:hanging="24"/>
              <w:spacing w:before="58"/>
              <w:rPr/>
            </w:pPr>
            <w:r>
              <w:rPr>
                <w:spacing w:val="-1"/>
              </w:rPr>
              <w:t>最大单机生产率≥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5000t/h</w:t>
            </w:r>
            <w:r>
              <w:rPr>
                <w:spacing w:val="-1"/>
              </w:rPr>
              <w:t>（卸矿石</w:t>
            </w:r>
            <w:r>
              <w:rPr>
                <w:spacing w:val="-30"/>
              </w:rPr>
              <w:t>），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4000t/h</w:t>
            </w:r>
            <w:r>
              <w:rPr>
                <w:spacing w:val="-4"/>
              </w:rPr>
              <w:t>（卸煤</w:t>
            </w:r>
            <w:r>
              <w:rPr>
                <w:spacing w:val="2"/>
              </w:rPr>
              <w:t>）；</w:t>
            </w:r>
          </w:p>
          <w:p>
            <w:pPr>
              <w:pStyle w:val="TableText"/>
              <w:ind w:left="89"/>
              <w:spacing w:before="1" w:line="219" w:lineRule="auto"/>
              <w:rPr/>
            </w:pPr>
            <w:r>
              <w:rPr>
                <w:spacing w:val="-1"/>
              </w:rPr>
              <w:t>理论单位电耗≤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0.4kWh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 w:right="1520" w:firstLine="15"/>
              <w:spacing w:before="28" w:line="229" w:lineRule="auto"/>
              <w:rPr/>
            </w:pPr>
            <w:r>
              <w:rPr>
                <w:spacing w:val="-7"/>
              </w:rPr>
              <w:t>需清仓机工作舱位≤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5%</w:t>
            </w:r>
            <w:r>
              <w:rPr>
                <w:spacing w:val="-7"/>
              </w:rPr>
              <w:t>舱位；</w:t>
            </w:r>
            <w:r>
              <w:rPr>
                <w:spacing w:val="-7"/>
              </w:rPr>
              <w:t>全过程封闭、</w:t>
            </w:r>
            <w:r>
              <w:rPr>
                <w:spacing w:val="-74"/>
              </w:rPr>
              <w:t xml:space="preserve"> </w:t>
            </w:r>
            <w:r>
              <w:rPr>
                <w:spacing w:val="-7"/>
              </w:rPr>
              <w:t>自动化卸料</w:t>
            </w:r>
          </w:p>
        </w:tc>
      </w:tr>
      <w:tr>
        <w:trPr>
          <w:trHeight w:val="662" w:hRule="atLeast"/>
        </w:trPr>
        <w:tc>
          <w:tcPr>
            <w:shd w:val="clear" w:fill="BEBEBE"/>
            <w:tcW w:w="9838" w:type="dxa"/>
            <w:vAlign w:val="top"/>
            <w:gridSpan w:val="3"/>
          </w:tcPr>
          <w:p>
            <w:pPr>
              <w:ind w:left="86"/>
              <w:spacing w:before="202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32" w:id="42"/>
            <w:bookmarkEnd w:id="42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4.6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大型矿山和冶金装备核心系统和关键零部件</w:t>
            </w:r>
          </w:p>
        </w:tc>
      </w:tr>
      <w:tr>
        <w:trPr>
          <w:trHeight w:val="2220" w:hRule="atLeast"/>
        </w:trPr>
        <w:tc>
          <w:tcPr>
            <w:tcW w:w="925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2"/>
              </w:rPr>
              <w:t>4.6.1</w:t>
            </w:r>
          </w:p>
        </w:tc>
        <w:tc>
          <w:tcPr>
            <w:tcW w:w="364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大吨位矿用自卸车电动轮</w:t>
            </w:r>
          </w:p>
        </w:tc>
        <w:tc>
          <w:tcPr>
            <w:tcW w:w="5269" w:type="dxa"/>
            <w:vAlign w:val="top"/>
          </w:tcPr>
          <w:p>
            <w:pPr>
              <w:pStyle w:val="TableText"/>
              <w:ind w:left="88"/>
              <w:spacing w:before="62" w:line="219" w:lineRule="auto"/>
              <w:rPr/>
            </w:pPr>
            <w:r>
              <w:rPr>
                <w:spacing w:val="-2"/>
              </w:rPr>
              <w:t>牵引功率≥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4MW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4"/>
              <w:spacing w:before="30" w:line="219" w:lineRule="auto"/>
              <w:rPr/>
            </w:pPr>
            <w:r>
              <w:rPr>
                <w:spacing w:val="-1"/>
              </w:rPr>
              <w:t>传动效率≥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92%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/>
              <w:spacing w:before="30" w:line="221" w:lineRule="auto"/>
              <w:rPr/>
            </w:pPr>
            <w:r>
              <w:rPr>
                <w:spacing w:val="-2"/>
              </w:rPr>
              <w:t>减速比≥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5"/>
              <w:spacing w:before="28" w:line="220" w:lineRule="auto"/>
              <w:rPr/>
            </w:pPr>
            <w:r>
              <w:rPr>
                <w:spacing w:val="-1"/>
              </w:rPr>
              <w:t>输出扭矩≥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N·m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5" w:right="1676" w:firstLine="3"/>
              <w:spacing w:before="27" w:line="23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无故障运行里程≥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24000km</w:t>
            </w:r>
            <w:r>
              <w:rPr>
                <w:spacing w:val="-5"/>
              </w:rPr>
              <w:t>；</w:t>
            </w:r>
            <w:r>
              <w:rPr>
                <w:spacing w:val="-1"/>
              </w:rPr>
              <w:t>矿用自卸车载重≥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200t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3"/>
          <w:pgSz w:w="11906" w:h="16839"/>
          <w:pgMar w:top="1431" w:right="1031" w:bottom="1168" w:left="1031" w:header="0" w:footer="1006" w:gutter="0"/>
        </w:sectPr>
        <w:rPr/>
      </w:pPr>
    </w:p>
    <w:p>
      <w:pPr>
        <w:ind w:left="730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33" w:id="43"/>
      <w:bookmarkEnd w:id="43"/>
      <w:bookmarkStart w:name="bookmark34" w:id="44"/>
      <w:bookmarkEnd w:id="44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2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28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2"/>
        </w:rPr>
        <w:t>．大型石油和化工装备</w:t>
      </w:r>
    </w:p>
    <w:tbl>
      <w:tblPr>
        <w:tblStyle w:val="TableNormal"/>
        <w:tblW w:w="973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75"/>
        <w:gridCol w:w="3674"/>
        <w:gridCol w:w="5090"/>
      </w:tblGrid>
      <w:tr>
        <w:trPr>
          <w:trHeight w:val="667" w:hRule="atLeast"/>
        </w:trPr>
        <w:tc>
          <w:tcPr>
            <w:tcW w:w="975" w:type="dxa"/>
            <w:vAlign w:val="top"/>
          </w:tcPr>
          <w:p>
            <w:pPr>
              <w:ind w:left="199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74" w:type="dxa"/>
            <w:vAlign w:val="top"/>
          </w:tcPr>
          <w:p>
            <w:pPr>
              <w:ind w:left="124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90" w:type="dxa"/>
            <w:vAlign w:val="top"/>
          </w:tcPr>
          <w:p>
            <w:pPr>
              <w:ind w:left="164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739" w:type="dxa"/>
            <w:vAlign w:val="top"/>
            <w:gridSpan w:val="3"/>
          </w:tcPr>
          <w:p>
            <w:pPr>
              <w:ind w:left="59"/>
              <w:spacing w:before="204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11" w:id="45"/>
            <w:bookmarkEnd w:id="45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  <w:position w:val="1"/>
              </w:rPr>
              <w:t>5.1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陆地油气钻采装备</w:t>
            </w:r>
          </w:p>
        </w:tc>
      </w:tr>
      <w:tr>
        <w:trPr>
          <w:trHeight w:val="1491" w:hRule="atLeast"/>
        </w:trPr>
        <w:tc>
          <w:tcPr>
            <w:tcW w:w="97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5.1.1</w:t>
            </w:r>
          </w:p>
        </w:tc>
        <w:tc>
          <w:tcPr>
            <w:tcW w:w="367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"/>
              <w:spacing w:before="91" w:line="219" w:lineRule="auto"/>
              <w:rPr/>
            </w:pPr>
            <w:r>
              <w:rPr>
                <w:b/>
                <w:bCs/>
                <w:spacing w:val="-7"/>
              </w:rPr>
              <w:t>智能钻机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0"/>
              <w:spacing w:before="58" w:line="221" w:lineRule="auto"/>
              <w:rPr/>
            </w:pPr>
            <w:r>
              <w:rPr>
                <w:spacing w:val="-1"/>
              </w:rPr>
              <w:t>钻井深度≥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15000m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4"/>
              <w:spacing w:before="30" w:line="220" w:lineRule="auto"/>
              <w:rPr/>
            </w:pPr>
            <w:r>
              <w:rPr>
                <w:spacing w:val="-2"/>
              </w:rPr>
              <w:t>最高工作压力≥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70MPa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7" w:hanging="8"/>
              <w:spacing w:before="29" w:line="229" w:lineRule="auto"/>
              <w:rPr/>
            </w:pPr>
            <w:r>
              <w:rPr>
                <w:spacing w:val="-26"/>
              </w:rPr>
              <w:t>控制设备数量≥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26"/>
              </w:rPr>
              <w:t>台，系统响应时间≤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>1s</w:t>
            </w:r>
            <w:r>
              <w:rPr>
                <w:spacing w:val="-26"/>
              </w:rPr>
              <w:t>；</w:t>
            </w:r>
            <w:r>
              <w:rPr>
                <w:spacing w:val="-3"/>
              </w:rPr>
              <w:t>实时识别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25 </w:t>
            </w:r>
            <w:r>
              <w:rPr>
                <w:spacing w:val="-3"/>
              </w:rPr>
              <w:t>种以上钻井工况</w:t>
            </w:r>
          </w:p>
        </w:tc>
      </w:tr>
      <w:tr>
        <w:trPr>
          <w:trHeight w:val="1490" w:hRule="atLeast"/>
        </w:trPr>
        <w:tc>
          <w:tcPr>
            <w:tcW w:w="97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5.1.2</w:t>
            </w:r>
          </w:p>
        </w:tc>
        <w:tc>
          <w:tcPr>
            <w:tcW w:w="367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"/>
              <w:spacing w:before="91" w:line="220" w:lineRule="auto"/>
              <w:rPr/>
            </w:pPr>
            <w:r>
              <w:rPr>
                <w:b/>
                <w:bCs/>
                <w:spacing w:val="-5"/>
              </w:rPr>
              <w:t>卧式五缸高压钻井泵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0"/>
              <w:spacing w:before="60" w:line="220" w:lineRule="auto"/>
              <w:rPr/>
            </w:pPr>
            <w:r>
              <w:rPr>
                <w:spacing w:val="-1"/>
              </w:rPr>
              <w:t>额定输入功率≥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0"/>
              <w:spacing w:before="29" w:line="211" w:lineRule="auto"/>
              <w:rPr/>
            </w:pPr>
            <w:r>
              <w:rPr>
                <w:spacing w:val="-1"/>
              </w:rPr>
              <w:t>额定工作压力≥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7500psi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1" w:right="50" w:hanging="21"/>
              <w:spacing w:before="42" w:line="229" w:lineRule="auto"/>
              <w:rPr/>
            </w:pPr>
            <w:r>
              <w:rPr>
                <w:spacing w:val="11"/>
              </w:rPr>
              <w:t>额定排量≥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77.6L/s@24</w:t>
            </w:r>
            <w:r>
              <w:rPr>
                <w:rFonts w:ascii="Times New Roman" w:hAnsi="Times New Roman" w:eastAsia="Times New Roman" w:cs="Times New Roman"/>
              </w:rPr>
              <w:t>MPa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spacing w:val="11"/>
              </w:rPr>
              <w:t>（缸套直径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180mm</w:t>
            </w:r>
            <w:r>
              <w:rPr>
                <w:spacing w:val="-6"/>
              </w:rPr>
              <w:t>）</w:t>
            </w:r>
          </w:p>
        </w:tc>
      </w:tr>
      <w:tr>
        <w:trPr>
          <w:trHeight w:val="1854" w:hRule="atLeast"/>
        </w:trPr>
        <w:tc>
          <w:tcPr>
            <w:tcW w:w="97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5.1.3</w:t>
            </w:r>
          </w:p>
        </w:tc>
        <w:tc>
          <w:tcPr>
            <w:tcW w:w="367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91" w:line="221" w:lineRule="auto"/>
              <w:rPr/>
            </w:pPr>
            <w:r>
              <w:rPr>
                <w:b/>
                <w:bCs/>
                <w:spacing w:val="-4"/>
              </w:rPr>
              <w:t>旋转地质导向钻井装备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4"/>
              <w:spacing w:before="60" w:line="220" w:lineRule="auto"/>
              <w:rPr/>
            </w:pPr>
            <w:r>
              <w:rPr>
                <w:spacing w:val="-2"/>
              </w:rPr>
              <w:t>最高工作温度≥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175℃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64"/>
              <w:spacing w:before="31" w:line="220" w:lineRule="auto"/>
              <w:rPr/>
            </w:pPr>
            <w:r>
              <w:rPr>
                <w:spacing w:val="-2"/>
              </w:rPr>
              <w:t>最高工作压力≥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140MPa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1"/>
              <w:spacing w:before="28" w:line="217" w:lineRule="auto"/>
              <w:rPr/>
            </w:pPr>
            <w:r>
              <w:rPr>
                <w:spacing w:val="-28"/>
              </w:rPr>
              <w:t>姿态测量精度：井斜角：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>±0.1</w:t>
            </w:r>
            <w:r>
              <w:rPr>
                <w:rFonts w:ascii="Times New Roman" w:hAnsi="Times New Roman" w:eastAsia="Times New Roman" w:cs="Times New Roman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>°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28"/>
              </w:rPr>
              <w:t>,</w:t>
            </w:r>
            <w:r>
              <w:rPr>
                <w:spacing w:val="-26"/>
              </w:rPr>
              <w:t xml:space="preserve"> </w:t>
            </w:r>
            <w:r>
              <w:rPr>
                <w:spacing w:val="-28"/>
              </w:rPr>
              <w:t>方位角：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>±1°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28"/>
              </w:rPr>
              <w:t>;</w:t>
            </w:r>
          </w:p>
          <w:p>
            <w:pPr>
              <w:pStyle w:val="TableText"/>
              <w:ind w:left="67"/>
              <w:spacing w:before="33" w:line="220" w:lineRule="auto"/>
              <w:rPr/>
            </w:pPr>
            <w:r>
              <w:rPr>
                <w:spacing w:val="-2"/>
              </w:rPr>
              <w:t>实钻造斜率：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15.3°/30m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6"/>
              <w:spacing w:before="29" w:line="218" w:lineRule="auto"/>
              <w:rPr/>
            </w:pPr>
            <w:r>
              <w:rPr>
                <w:spacing w:val="-2"/>
              </w:rPr>
              <w:t>具有零度造斜功能</w:t>
            </w:r>
          </w:p>
        </w:tc>
      </w:tr>
      <w:tr>
        <w:trPr>
          <w:trHeight w:val="1128" w:hRule="atLeast"/>
        </w:trPr>
        <w:tc>
          <w:tcPr>
            <w:tcW w:w="975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5.1.4</w:t>
            </w:r>
          </w:p>
        </w:tc>
        <w:tc>
          <w:tcPr>
            <w:tcW w:w="3674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大功率电驱压裂装备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4"/>
              <w:spacing w:before="61" w:line="220" w:lineRule="auto"/>
              <w:rPr/>
            </w:pPr>
            <w:r>
              <w:rPr>
                <w:spacing w:val="-2"/>
              </w:rPr>
              <w:t>最高工作压力≥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140MPa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3"/>
              <w:spacing w:before="29" w:line="219" w:lineRule="auto"/>
              <w:rPr/>
            </w:pPr>
            <w:r>
              <w:rPr>
                <w:spacing w:val="-1"/>
              </w:rPr>
              <w:t>单机输出功率≥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5800kW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1"/>
              <w:spacing w:before="2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压裂柱塞泵单泵流量≥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2.5m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/min</w:t>
            </w:r>
          </w:p>
        </w:tc>
      </w:tr>
      <w:tr>
        <w:trPr>
          <w:trHeight w:val="1854" w:hRule="atLeast"/>
        </w:trPr>
        <w:tc>
          <w:tcPr>
            <w:tcW w:w="97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5.1.5</w:t>
            </w:r>
          </w:p>
        </w:tc>
        <w:tc>
          <w:tcPr>
            <w:tcW w:w="367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高温高压成像测井装备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4"/>
              <w:spacing w:before="61" w:line="220" w:lineRule="auto"/>
              <w:rPr/>
            </w:pPr>
            <w:r>
              <w:rPr>
                <w:spacing w:val="-2"/>
              </w:rPr>
              <w:t>最高工作温度≥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64"/>
              <w:spacing w:before="31" w:line="220" w:lineRule="auto"/>
              <w:rPr/>
            </w:pPr>
            <w:r>
              <w:rPr>
                <w:spacing w:val="-2"/>
              </w:rPr>
              <w:t>最大工作压力≥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140MPa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1" w:right="50" w:firstLine="4"/>
              <w:spacing w:before="28" w:line="232" w:lineRule="auto"/>
              <w:rPr/>
            </w:pPr>
            <w:r>
              <w:rPr>
                <w:spacing w:val="-4"/>
              </w:rPr>
              <w:t>具备伽马、电阻率、中子、密度、阵列声</w:t>
            </w:r>
            <w:r>
              <w:rPr>
                <w:spacing w:val="-4"/>
              </w:rPr>
              <w:t>波、微电阻率扫描成像、核磁共振测井评</w:t>
            </w:r>
            <w:r>
              <w:rPr>
                <w:spacing w:val="-4"/>
              </w:rPr>
              <w:t>价能力</w:t>
            </w:r>
          </w:p>
        </w:tc>
      </w:tr>
      <w:tr>
        <w:trPr>
          <w:trHeight w:val="1128" w:hRule="atLeast"/>
        </w:trPr>
        <w:tc>
          <w:tcPr>
            <w:tcW w:w="975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5.1.6</w:t>
            </w:r>
          </w:p>
        </w:tc>
        <w:tc>
          <w:tcPr>
            <w:tcW w:w="3674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91" w:line="219" w:lineRule="auto"/>
              <w:rPr/>
            </w:pPr>
            <w:r>
              <w:rPr>
                <w:b/>
                <w:bCs/>
                <w:spacing w:val="-7"/>
              </w:rPr>
              <w:t>电驱连续油管作业机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4"/>
              <w:spacing w:before="62" w:line="220" w:lineRule="auto"/>
              <w:rPr/>
            </w:pPr>
            <w:r>
              <w:rPr>
                <w:spacing w:val="-2"/>
              </w:rPr>
              <w:t>最大提升力≥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450kN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4"/>
              <w:spacing w:before="28" w:line="220" w:lineRule="auto"/>
              <w:rPr/>
            </w:pPr>
            <w:r>
              <w:rPr>
                <w:spacing w:val="-2"/>
              </w:rPr>
              <w:t>最大注入速度≥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48m/min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4"/>
              <w:spacing w:before="30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最低运行速度≤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0.01m/min</w:t>
            </w:r>
          </w:p>
        </w:tc>
      </w:tr>
      <w:tr>
        <w:trPr>
          <w:trHeight w:val="765" w:hRule="atLeast"/>
        </w:trPr>
        <w:tc>
          <w:tcPr>
            <w:tcW w:w="975" w:type="dxa"/>
            <w:vAlign w:val="top"/>
          </w:tcPr>
          <w:p>
            <w:pPr>
              <w:ind w:left="213"/>
              <w:spacing w:before="292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name="bookmark35" w:id="46"/>
            <w:bookmarkEnd w:id="46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5.1.7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62"/>
              <w:spacing w:before="245" w:line="219" w:lineRule="auto"/>
              <w:rPr/>
            </w:pPr>
            <w:r>
              <w:rPr>
                <w:b/>
                <w:bCs/>
                <w:spacing w:val="-4"/>
              </w:rPr>
              <w:t>油气开采及增产气举压缩机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0"/>
              <w:spacing w:before="64" w:line="220" w:lineRule="auto"/>
              <w:rPr/>
            </w:pPr>
            <w:r>
              <w:rPr>
                <w:spacing w:val="-1"/>
              </w:rPr>
              <w:t>排气压力≥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35MPa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0"/>
              <w:spacing w:before="29" w:line="21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排气量≥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Nm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/d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739" w:type="dxa"/>
            <w:vAlign w:val="top"/>
            <w:gridSpan w:val="3"/>
          </w:tcPr>
          <w:p>
            <w:pPr>
              <w:ind w:left="59"/>
              <w:spacing w:before="205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12" w:id="47"/>
            <w:bookmarkEnd w:id="47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5.2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油气管道集输装备</w:t>
            </w:r>
          </w:p>
        </w:tc>
      </w:tr>
      <w:tr>
        <w:trPr>
          <w:trHeight w:val="1494" w:hRule="atLeast"/>
        </w:trPr>
        <w:tc>
          <w:tcPr>
            <w:tcW w:w="97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5.2.1</w:t>
            </w:r>
          </w:p>
        </w:tc>
        <w:tc>
          <w:tcPr>
            <w:tcW w:w="367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天然气田用丙烷冷剂压缩机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1"/>
              <w:spacing w:before="64" w:line="222" w:lineRule="auto"/>
              <w:rPr/>
            </w:pPr>
            <w:r>
              <w:rPr>
                <w:spacing w:val="-2"/>
              </w:rPr>
              <w:t>流量≥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40t/h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1"/>
              <w:spacing w:before="25" w:line="221" w:lineRule="auto"/>
              <w:rPr/>
            </w:pPr>
            <w:r>
              <w:rPr>
                <w:spacing w:val="-2"/>
              </w:rPr>
              <w:t>转速≥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6000r/min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0"/>
              <w:spacing w:before="27" w:line="220" w:lineRule="auto"/>
              <w:rPr/>
            </w:pPr>
            <w:r>
              <w:rPr>
                <w:spacing w:val="-1"/>
              </w:rPr>
              <w:t>额定功率≥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9"/>
              <w:spacing w:before="28" w:line="217" w:lineRule="auto"/>
              <w:rPr/>
            </w:pPr>
            <w:r>
              <w:rPr>
                <w:spacing w:val="-2"/>
              </w:rPr>
              <w:t>入口温度≤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-40℃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2"/>
              </w:rPr>
              <w:t>,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4"/>
          <w:pgSz w:w="11906" w:h="16839"/>
          <w:pgMar w:top="1423" w:right="1081" w:bottom="1168" w:left="1080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73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75"/>
        <w:gridCol w:w="1396"/>
        <w:gridCol w:w="2278"/>
        <w:gridCol w:w="5090"/>
      </w:tblGrid>
      <w:tr>
        <w:trPr>
          <w:trHeight w:val="667" w:hRule="atLeast"/>
        </w:trPr>
        <w:tc>
          <w:tcPr>
            <w:tcW w:w="975" w:type="dxa"/>
            <w:vAlign w:val="top"/>
          </w:tcPr>
          <w:p>
            <w:pPr>
              <w:ind w:left="199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74" w:type="dxa"/>
            <w:vAlign w:val="top"/>
            <w:gridSpan w:val="2"/>
          </w:tcPr>
          <w:p>
            <w:pPr>
              <w:ind w:left="124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90" w:type="dxa"/>
            <w:vAlign w:val="top"/>
          </w:tcPr>
          <w:p>
            <w:pPr>
              <w:ind w:left="164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765" w:hRule="atLeast"/>
        </w:trPr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90" w:type="dxa"/>
            <w:vAlign w:val="top"/>
          </w:tcPr>
          <w:p>
            <w:pPr>
              <w:pStyle w:val="TableText"/>
              <w:ind w:left="59"/>
              <w:spacing w:before="59" w:line="220" w:lineRule="auto"/>
              <w:rPr/>
            </w:pPr>
            <w:r>
              <w:rPr>
                <w:spacing w:val="-1"/>
              </w:rPr>
              <w:t>入口压力≥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0.2MPa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</w:t>
            </w:r>
            <w:r>
              <w:rPr/>
              <w:t>）；</w:t>
            </w:r>
          </w:p>
          <w:p>
            <w:pPr>
              <w:pStyle w:val="TableText"/>
              <w:spacing w:before="28" w:line="217" w:lineRule="auto"/>
              <w:jc w:val="right"/>
              <w:rPr/>
            </w:pPr>
            <w:r>
              <w:rPr>
                <w:spacing w:val="-13"/>
              </w:rPr>
              <w:t>出口温度≥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85℃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13"/>
              </w:rPr>
              <w:t>,</w:t>
            </w:r>
            <w:r>
              <w:rPr>
                <w:spacing w:val="52"/>
              </w:rPr>
              <w:t xml:space="preserve"> </w:t>
            </w:r>
            <w:r>
              <w:rPr>
                <w:spacing w:val="-13"/>
              </w:rPr>
              <w:t>出口压力≥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1.5MPa</w:t>
            </w: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a</w:t>
            </w:r>
            <w:r>
              <w:rPr>
                <w:spacing w:val="-13"/>
              </w:rPr>
              <w:t>）</w:t>
            </w:r>
          </w:p>
        </w:tc>
      </w:tr>
      <w:tr>
        <w:trPr>
          <w:trHeight w:val="1491" w:hRule="atLeast"/>
        </w:trPr>
        <w:tc>
          <w:tcPr>
            <w:tcW w:w="97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5.2.2</w:t>
            </w:r>
          </w:p>
        </w:tc>
        <w:tc>
          <w:tcPr>
            <w:tcW w:w="3674" w:type="dxa"/>
            <w:vAlign w:val="top"/>
            <w:gridSpan w:val="2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液化天然气高压外输泵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4"/>
              <w:spacing w:before="59" w:line="220" w:lineRule="auto"/>
              <w:rPr/>
            </w:pPr>
            <w:r>
              <w:rPr>
                <w:spacing w:val="-6"/>
              </w:rPr>
              <w:t>最大流量≥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500m3/h</w:t>
            </w:r>
            <w:r>
              <w:rPr>
                <w:spacing w:val="-6"/>
              </w:rPr>
              <w:t>；</w:t>
            </w:r>
          </w:p>
          <w:p>
            <w:pPr>
              <w:pStyle w:val="TableText"/>
              <w:ind w:left="64"/>
              <w:spacing w:before="28" w:line="220" w:lineRule="auto"/>
              <w:rPr/>
            </w:pPr>
            <w:r>
              <w:rPr>
                <w:spacing w:val="-2"/>
              </w:rPr>
              <w:t>最大扬程≥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2700m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4"/>
              <w:spacing w:before="28" w:line="220" w:lineRule="auto"/>
              <w:rPr/>
            </w:pPr>
            <w:r>
              <w:rPr>
                <w:spacing w:val="-2"/>
              </w:rPr>
              <w:t>最大工作压力≥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16MPa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4"/>
              <w:spacing w:before="30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最低工作温度：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-196℃</w:t>
            </w:r>
          </w:p>
        </w:tc>
      </w:tr>
      <w:tr>
        <w:trPr>
          <w:trHeight w:val="1128" w:hRule="atLeast"/>
        </w:trPr>
        <w:tc>
          <w:tcPr>
            <w:tcW w:w="975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5.2.3</w:t>
            </w:r>
          </w:p>
        </w:tc>
        <w:tc>
          <w:tcPr>
            <w:tcW w:w="3674" w:type="dxa"/>
            <w:vAlign w:val="top"/>
            <w:gridSpan w:val="2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液化天然气装船泵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4"/>
              <w:spacing w:before="59" w:line="220" w:lineRule="auto"/>
              <w:rPr/>
            </w:pPr>
            <w:r>
              <w:rPr>
                <w:spacing w:val="-5"/>
              </w:rPr>
              <w:t>最大流量≥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2000m3/h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64"/>
              <w:spacing w:before="28" w:line="220" w:lineRule="auto"/>
              <w:rPr/>
            </w:pPr>
            <w:r>
              <w:rPr>
                <w:spacing w:val="-2"/>
              </w:rPr>
              <w:t>最大扬程≥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4"/>
              <w:spacing w:before="30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最低工作温度：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-196℃</w:t>
            </w:r>
          </w:p>
        </w:tc>
      </w:tr>
      <w:tr>
        <w:trPr>
          <w:trHeight w:val="1128" w:hRule="atLeast"/>
        </w:trPr>
        <w:tc>
          <w:tcPr>
            <w:tcW w:w="975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5.2.4</w:t>
            </w:r>
          </w:p>
        </w:tc>
        <w:tc>
          <w:tcPr>
            <w:tcW w:w="3674" w:type="dxa"/>
            <w:vAlign w:val="top"/>
            <w:gridSpan w:val="2"/>
          </w:tcPr>
          <w:p>
            <w:pPr>
              <w:pStyle w:val="TableText"/>
              <w:ind w:left="83" w:right="811" w:hanging="23"/>
              <w:spacing w:before="240" w:line="241" w:lineRule="auto"/>
              <w:rPr/>
            </w:pPr>
            <w:r>
              <w:rPr>
                <w:b/>
                <w:bCs/>
                <w:spacing w:val="-4"/>
              </w:rPr>
              <w:t>液化天然气接收站卧式</w:t>
            </w:r>
            <w:r>
              <w:rPr>
                <w:b/>
                <w:bCs/>
                <w:spacing w:val="-9"/>
              </w:rPr>
              <w:t>闪蒸气压缩机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5"/>
              <w:spacing w:before="61" w:line="220" w:lineRule="auto"/>
              <w:rPr/>
            </w:pPr>
            <w:r>
              <w:rPr>
                <w:spacing w:val="-2"/>
              </w:rPr>
              <w:t>活塞力≥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40t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1"/>
              <w:spacing w:before="28" w:line="213" w:lineRule="auto"/>
              <w:rPr/>
            </w:pPr>
            <w:r>
              <w:rPr>
                <w:spacing w:val="-1"/>
              </w:rPr>
              <w:t>气量≥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14000kg/h@-120℃</w:t>
            </w:r>
            <w:r>
              <w:rPr>
                <w:spacing w:val="-1"/>
              </w:rPr>
              <w:t>;</w:t>
            </w:r>
          </w:p>
          <w:p>
            <w:pPr>
              <w:pStyle w:val="TableText"/>
              <w:ind w:left="64"/>
              <w:spacing w:before="3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最低工作温度：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-196℃</w:t>
            </w:r>
          </w:p>
        </w:tc>
      </w:tr>
      <w:tr>
        <w:trPr>
          <w:trHeight w:val="1127" w:hRule="atLeast"/>
        </w:trPr>
        <w:tc>
          <w:tcPr>
            <w:tcW w:w="975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5.2.5</w:t>
            </w:r>
          </w:p>
        </w:tc>
        <w:tc>
          <w:tcPr>
            <w:tcW w:w="3674" w:type="dxa"/>
            <w:vAlign w:val="top"/>
            <w:gridSpan w:val="2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天然气往复式压缩机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5"/>
              <w:spacing w:before="60" w:line="220" w:lineRule="auto"/>
              <w:rPr/>
            </w:pPr>
            <w:r>
              <w:rPr>
                <w:spacing w:val="-2"/>
              </w:rPr>
              <w:t>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5500kW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0"/>
              <w:spacing w:before="28" w:line="220" w:lineRule="auto"/>
              <w:rPr/>
            </w:pPr>
            <w:r>
              <w:rPr>
                <w:spacing w:val="-1"/>
              </w:rPr>
              <w:t>排气压力≥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45MPa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1"/>
              <w:spacing w:before="29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流量≥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1.5×10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Nm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/d</w:t>
            </w:r>
          </w:p>
        </w:tc>
      </w:tr>
      <w:tr>
        <w:trPr>
          <w:trHeight w:val="519" w:hRule="atLeast"/>
        </w:trPr>
        <w:tc>
          <w:tcPr>
            <w:shd w:val="clear" w:fill="BEBEBE"/>
            <w:tcW w:w="9739" w:type="dxa"/>
            <w:vAlign w:val="top"/>
            <w:gridSpan w:val="4"/>
          </w:tcPr>
          <w:p>
            <w:pPr>
              <w:ind w:left="59"/>
              <w:spacing w:before="134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36" w:id="48"/>
            <w:bookmarkEnd w:id="48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  <w:position w:val="1"/>
              </w:rPr>
              <w:t>5.3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千万吨级炼油装置</w:t>
            </w:r>
          </w:p>
        </w:tc>
      </w:tr>
      <w:tr>
        <w:trPr>
          <w:trHeight w:val="1128" w:hRule="atLeast"/>
        </w:trPr>
        <w:tc>
          <w:tcPr>
            <w:tcW w:w="975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5.3.1</w:t>
            </w:r>
          </w:p>
        </w:tc>
        <w:tc>
          <w:tcPr>
            <w:tcW w:w="3674" w:type="dxa"/>
            <w:vAlign w:val="top"/>
            <w:gridSpan w:val="2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"/>
              <w:spacing w:before="91" w:line="219" w:lineRule="auto"/>
              <w:rPr/>
            </w:pPr>
            <w:r>
              <w:rPr>
                <w:b/>
                <w:bCs/>
                <w:spacing w:val="-16"/>
              </w:rPr>
              <w:t>重整装置用离心式氢气增压机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0"/>
              <w:spacing w:before="63" w:line="219" w:lineRule="auto"/>
              <w:rPr/>
            </w:pPr>
            <w:r>
              <w:rPr>
                <w:spacing w:val="-1"/>
              </w:rPr>
              <w:t>轴功率≥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30000kW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6"/>
              <w:spacing w:before="30" w:line="222" w:lineRule="auto"/>
              <w:rPr/>
            </w:pPr>
            <w:r>
              <w:rPr>
                <w:spacing w:val="-2"/>
              </w:rPr>
              <w:t>处理量≥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53000Nm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0"/>
              <w:spacing w:before="26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配套装置生产能力≥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4.3×10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t/a</w:t>
            </w:r>
          </w:p>
        </w:tc>
      </w:tr>
      <w:tr>
        <w:trPr>
          <w:trHeight w:val="765" w:hRule="atLeast"/>
        </w:trPr>
        <w:tc>
          <w:tcPr>
            <w:tcW w:w="975" w:type="dxa"/>
            <w:vAlign w:val="top"/>
          </w:tcPr>
          <w:p>
            <w:pPr>
              <w:ind w:left="213"/>
              <w:spacing w:before="29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5.3.2</w:t>
            </w:r>
          </w:p>
        </w:tc>
        <w:tc>
          <w:tcPr>
            <w:tcW w:w="3674" w:type="dxa"/>
            <w:vAlign w:val="top"/>
            <w:gridSpan w:val="2"/>
          </w:tcPr>
          <w:p>
            <w:pPr>
              <w:pStyle w:val="TableText"/>
              <w:ind w:left="58"/>
              <w:spacing w:before="243" w:line="219" w:lineRule="auto"/>
              <w:rPr/>
            </w:pPr>
            <w:r>
              <w:rPr>
                <w:b/>
                <w:bCs/>
                <w:spacing w:val="-16"/>
              </w:rPr>
              <w:t>重整装置用往复式氢气压缩机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5"/>
              <w:spacing w:before="63" w:line="220" w:lineRule="auto"/>
              <w:rPr/>
            </w:pPr>
            <w:r>
              <w:rPr>
                <w:spacing w:val="-2"/>
              </w:rPr>
              <w:t>活塞力≥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1250kN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0"/>
              <w:spacing w:before="29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配套装置生产能力≥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t/a</w:t>
            </w:r>
          </w:p>
        </w:tc>
      </w:tr>
      <w:tr>
        <w:trPr>
          <w:trHeight w:val="1128" w:hRule="atLeast"/>
        </w:trPr>
        <w:tc>
          <w:tcPr>
            <w:tcW w:w="975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5.3.3</w:t>
            </w:r>
          </w:p>
        </w:tc>
        <w:tc>
          <w:tcPr>
            <w:tcW w:w="3674" w:type="dxa"/>
            <w:vAlign w:val="top"/>
            <w:gridSpan w:val="2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/>
              <w:spacing w:before="91" w:line="221" w:lineRule="auto"/>
              <w:rPr/>
            </w:pPr>
            <w:r>
              <w:rPr>
                <w:b/>
                <w:bCs/>
                <w:spacing w:val="-5"/>
              </w:rPr>
              <w:t>加氢反应器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5"/>
              <w:spacing w:before="63" w:line="220" w:lineRule="auto"/>
              <w:rPr/>
            </w:pPr>
            <w:r>
              <w:rPr>
                <w:spacing w:val="-2"/>
              </w:rPr>
              <w:t>设计压力≥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5"/>
              <w:spacing w:before="28" w:line="221" w:lineRule="auto"/>
              <w:rPr/>
            </w:pPr>
            <w:r>
              <w:rPr>
                <w:spacing w:val="-2"/>
              </w:rPr>
              <w:t>设计温度≥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450℃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60"/>
              <w:spacing w:before="28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配套装置生产能力≥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2.6×10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t/a</w:t>
            </w:r>
          </w:p>
        </w:tc>
      </w:tr>
      <w:tr>
        <w:trPr>
          <w:trHeight w:val="1129" w:hRule="atLeast"/>
        </w:trPr>
        <w:tc>
          <w:tcPr>
            <w:tcW w:w="975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5.3.4</w:t>
            </w:r>
          </w:p>
        </w:tc>
        <w:tc>
          <w:tcPr>
            <w:tcW w:w="3674" w:type="dxa"/>
            <w:vAlign w:val="top"/>
            <w:gridSpan w:val="2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高压螺纹锁紧式换热器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4"/>
              <w:spacing w:before="63" w:line="220" w:lineRule="auto"/>
              <w:rPr/>
            </w:pPr>
            <w:r>
              <w:rPr>
                <w:spacing w:val="-2"/>
              </w:rPr>
              <w:t>最大设计压力≥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4"/>
              <w:spacing w:before="28" w:line="220" w:lineRule="auto"/>
              <w:rPr/>
            </w:pPr>
            <w:r>
              <w:rPr>
                <w:spacing w:val="-2"/>
              </w:rPr>
              <w:t>最大设计温度≥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400℃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65"/>
              <w:spacing w:before="30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设备直径≥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1700mm</w:t>
            </w:r>
          </w:p>
        </w:tc>
      </w:tr>
      <w:tr>
        <w:trPr>
          <w:trHeight w:val="573" w:hRule="atLeast"/>
        </w:trPr>
        <w:tc>
          <w:tcPr>
            <w:shd w:val="clear" w:fill="BEBEBE"/>
            <w:tcW w:w="9739" w:type="dxa"/>
            <w:vAlign w:val="top"/>
            <w:gridSpan w:val="4"/>
          </w:tcPr>
          <w:p>
            <w:pPr>
              <w:ind w:left="59"/>
              <w:spacing w:before="161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37" w:id="49"/>
            <w:bookmarkEnd w:id="49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  <w:position w:val="1"/>
              </w:rPr>
              <w:t>5.4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百万吨级乙烯装置</w:t>
            </w:r>
          </w:p>
        </w:tc>
      </w:tr>
      <w:tr>
        <w:trPr>
          <w:trHeight w:val="728" w:hRule="atLeast"/>
        </w:trPr>
        <w:tc>
          <w:tcPr>
            <w:tcW w:w="975" w:type="dxa"/>
            <w:vAlign w:val="top"/>
            <w:vMerge w:val="restart"/>
            <w:tcBorders>
              <w:bottom w:val="nil"/>
            </w:tcBorders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5.4.1</w:t>
            </w:r>
          </w:p>
        </w:tc>
        <w:tc>
          <w:tcPr>
            <w:tcW w:w="1396" w:type="dxa"/>
            <w:vAlign w:val="top"/>
            <w:vMerge w:val="restart"/>
            <w:tcBorders>
              <w:bottom w:val="nil"/>
            </w:tcBorders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 w:right="220" w:firstLine="27"/>
              <w:spacing w:before="91" w:line="241" w:lineRule="auto"/>
              <w:rPr/>
            </w:pPr>
            <w:r>
              <w:rPr>
                <w:b/>
                <w:bCs/>
                <w:spacing w:val="-12"/>
              </w:rPr>
              <w:t>乙烯裂解</w:t>
            </w:r>
            <w:r>
              <w:rPr>
                <w:b/>
                <w:bCs/>
                <w:spacing w:val="-5"/>
              </w:rPr>
              <w:t>装置机组</w:t>
            </w:r>
          </w:p>
        </w:tc>
        <w:tc>
          <w:tcPr>
            <w:tcW w:w="2278" w:type="dxa"/>
            <w:vAlign w:val="top"/>
          </w:tcPr>
          <w:p>
            <w:pPr>
              <w:pStyle w:val="TableText"/>
              <w:ind w:left="59" w:right="545" w:firstLine="1"/>
              <w:spacing w:before="47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5.4.1.1 </w:t>
            </w:r>
            <w:r>
              <w:rPr>
                <w:spacing w:val="-2"/>
              </w:rPr>
              <w:t>裂解气</w:t>
            </w:r>
            <w:r>
              <w:rPr>
                <w:spacing w:val="-4"/>
              </w:rPr>
              <w:t>压缩机</w:t>
            </w:r>
          </w:p>
        </w:tc>
        <w:tc>
          <w:tcPr>
            <w:tcW w:w="5090" w:type="dxa"/>
            <w:vAlign w:val="top"/>
            <w:vMerge w:val="restart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91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配套装置生产能力≥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1.5×10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t/a</w:t>
            </w:r>
          </w:p>
        </w:tc>
      </w:tr>
      <w:tr>
        <w:trPr>
          <w:trHeight w:val="384" w:hRule="atLeast"/>
        </w:trPr>
        <w:tc>
          <w:tcPr>
            <w:tcW w:w="9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78" w:type="dxa"/>
            <w:vAlign w:val="top"/>
          </w:tcPr>
          <w:p>
            <w:pPr>
              <w:pStyle w:val="TableText"/>
              <w:ind w:left="60"/>
              <w:spacing w:before="49" w:line="214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5.4.1.2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-12"/>
              </w:rPr>
              <w:t>丙烯压缩机</w:t>
            </w:r>
          </w:p>
        </w:tc>
        <w:tc>
          <w:tcPr>
            <w:tcW w:w="50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7" w:hRule="atLeast"/>
        </w:trPr>
        <w:tc>
          <w:tcPr>
            <w:tcW w:w="9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78" w:type="dxa"/>
            <w:vAlign w:val="top"/>
          </w:tcPr>
          <w:p>
            <w:pPr>
              <w:pStyle w:val="TableText"/>
              <w:ind w:left="60"/>
              <w:spacing w:before="66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5.4.1.3</w:t>
            </w:r>
            <w:r>
              <w:rPr>
                <w:rFonts w:ascii="Times New Roman" w:hAnsi="Times New Roman" w:eastAsia="Times New Roman" w:cs="Times New Roman"/>
                <w:spacing w:val="37"/>
                <w:w w:val="101"/>
              </w:rPr>
              <w:t xml:space="preserve"> </w:t>
            </w:r>
            <w:r>
              <w:rPr>
                <w:spacing w:val="-13"/>
              </w:rPr>
              <w:t>乙烯压缩机</w:t>
            </w:r>
          </w:p>
        </w:tc>
        <w:tc>
          <w:tcPr>
            <w:tcW w:w="50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8" w:hRule="atLeast"/>
        </w:trPr>
        <w:tc>
          <w:tcPr>
            <w:tcW w:w="975" w:type="dxa"/>
            <w:vAlign w:val="top"/>
          </w:tcPr>
          <w:p>
            <w:pPr>
              <w:ind w:left="213"/>
              <w:spacing w:before="292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5.4.2</w:t>
            </w:r>
          </w:p>
        </w:tc>
        <w:tc>
          <w:tcPr>
            <w:tcW w:w="3674" w:type="dxa"/>
            <w:vAlign w:val="top"/>
            <w:gridSpan w:val="2"/>
          </w:tcPr>
          <w:p>
            <w:pPr>
              <w:pStyle w:val="TableText"/>
              <w:ind w:left="68"/>
              <w:spacing w:before="244" w:line="219" w:lineRule="auto"/>
              <w:rPr/>
            </w:pPr>
            <w:r>
              <w:rPr>
                <w:b/>
                <w:bCs/>
                <w:spacing w:val="-5"/>
              </w:rPr>
              <w:t>聚乙烯挤压造粒机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4" w:right="1143" w:hanging="4"/>
              <w:spacing w:before="63" w:line="229" w:lineRule="auto"/>
              <w:rPr/>
            </w:pPr>
            <w:r>
              <w:rPr>
                <w:spacing w:val="-4"/>
              </w:rPr>
              <w:t>配套装置生产能力≥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4.5×10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9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t/a</w:t>
            </w:r>
            <w:r>
              <w:rPr>
                <w:spacing w:val="-4"/>
              </w:rPr>
              <w:t>；</w:t>
            </w:r>
            <w:r>
              <w:rPr>
                <w:spacing w:val="-1"/>
              </w:rPr>
              <w:t>设计输入功率≥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15000kW</w:t>
            </w:r>
            <w:r>
              <w:rPr>
                <w:spacing w:val="-1"/>
              </w:rPr>
              <w:t>；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5"/>
          <w:pgSz w:w="11906" w:h="16839"/>
          <w:pgMar w:top="1431" w:right="1081" w:bottom="1168" w:left="1080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73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75"/>
        <w:gridCol w:w="3674"/>
        <w:gridCol w:w="5090"/>
      </w:tblGrid>
      <w:tr>
        <w:trPr>
          <w:trHeight w:val="667" w:hRule="atLeast"/>
        </w:trPr>
        <w:tc>
          <w:tcPr>
            <w:tcW w:w="975" w:type="dxa"/>
            <w:vAlign w:val="top"/>
          </w:tcPr>
          <w:p>
            <w:pPr>
              <w:ind w:left="199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74" w:type="dxa"/>
            <w:vAlign w:val="top"/>
          </w:tcPr>
          <w:p>
            <w:pPr>
              <w:ind w:left="124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90" w:type="dxa"/>
            <w:vAlign w:val="top"/>
          </w:tcPr>
          <w:p>
            <w:pPr>
              <w:ind w:left="164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127" w:hRule="atLeast"/>
        </w:trPr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4"/>
              <w:spacing w:before="59" w:line="220" w:lineRule="auto"/>
              <w:rPr/>
            </w:pPr>
            <w:r>
              <w:rPr>
                <w:spacing w:val="-2"/>
              </w:rPr>
              <w:t>混炼段转子直径≥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3"/>
              <w:spacing w:before="28" w:line="220" w:lineRule="auto"/>
              <w:rPr/>
            </w:pPr>
            <w:r>
              <w:rPr>
                <w:spacing w:val="-1"/>
              </w:rPr>
              <w:t>齿轮泵设计排量≥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69L/r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9"/>
              <w:spacing w:before="30" w:line="218" w:lineRule="auto"/>
              <w:rPr/>
            </w:pPr>
            <w:r>
              <w:rPr>
                <w:spacing w:val="-1"/>
              </w:rPr>
              <w:t>切粒模板孔数≥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5300</w:t>
            </w:r>
            <w:r>
              <w:rPr>
                <w:spacing w:val="-1"/>
              </w:rPr>
              <w:t>（直径：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3.4mm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854" w:hRule="atLeast"/>
        </w:trPr>
        <w:tc>
          <w:tcPr>
            <w:tcW w:w="97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name="bookmark38" w:id="50"/>
            <w:bookmarkEnd w:id="50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5.4.3</w:t>
            </w:r>
          </w:p>
        </w:tc>
        <w:tc>
          <w:tcPr>
            <w:tcW w:w="3674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8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聚丙烯挤压造粒机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4" w:right="1143" w:hanging="4"/>
              <w:spacing w:before="59"/>
              <w:rPr/>
            </w:pPr>
            <w:r>
              <w:rPr>
                <w:spacing w:val="-4"/>
              </w:rPr>
              <w:t>配套装置生产能力≥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3.5×10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9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t/a</w:t>
            </w:r>
            <w:r>
              <w:rPr>
                <w:spacing w:val="-4"/>
              </w:rPr>
              <w:t>；</w:t>
            </w:r>
            <w:r>
              <w:rPr>
                <w:spacing w:val="-2"/>
              </w:rPr>
              <w:t>设计输入功率≥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13000kW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4"/>
              <w:spacing w:before="1" w:line="219" w:lineRule="auto"/>
              <w:rPr/>
            </w:pPr>
            <w:r>
              <w:rPr>
                <w:spacing w:val="-2"/>
              </w:rPr>
              <w:t>螺杆直径≥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350mm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3"/>
              <w:spacing w:before="28" w:line="220" w:lineRule="auto"/>
              <w:rPr/>
            </w:pPr>
            <w:r>
              <w:rPr>
                <w:spacing w:val="-1"/>
              </w:rPr>
              <w:t>齿轮泵设计排量≥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55L/r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9"/>
              <w:spacing w:before="28" w:line="219" w:lineRule="auto"/>
              <w:rPr/>
            </w:pPr>
            <w:r>
              <w:rPr>
                <w:spacing w:val="-1"/>
              </w:rPr>
              <w:t>切粒模板孔数≥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2400</w:t>
            </w:r>
            <w:r>
              <w:rPr>
                <w:spacing w:val="-1"/>
              </w:rPr>
              <w:t>（直径：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2.6mm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646" w:hRule="atLeast"/>
        </w:trPr>
        <w:tc>
          <w:tcPr>
            <w:shd w:val="clear" w:fill="BEBEBE"/>
            <w:tcW w:w="9739" w:type="dxa"/>
            <w:vAlign w:val="top"/>
            <w:gridSpan w:val="3"/>
          </w:tcPr>
          <w:p>
            <w:pPr>
              <w:ind w:left="59"/>
              <w:spacing w:before="196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13" w:id="51"/>
            <w:bookmarkEnd w:id="51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5.5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百万吨级精对苯二甲酸装置</w:t>
            </w:r>
          </w:p>
        </w:tc>
      </w:tr>
      <w:tr>
        <w:trPr>
          <w:trHeight w:val="1128" w:hRule="atLeast"/>
        </w:trPr>
        <w:tc>
          <w:tcPr>
            <w:tcW w:w="975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5.5.1</w:t>
            </w:r>
          </w:p>
        </w:tc>
        <w:tc>
          <w:tcPr>
            <w:tcW w:w="3674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精对苯二甲酸加压过滤装备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3"/>
              <w:spacing w:before="60" w:line="220" w:lineRule="auto"/>
              <w:rPr/>
            </w:pPr>
            <w:r>
              <w:rPr>
                <w:spacing w:val="-2"/>
              </w:rPr>
              <w:t>生产能力≥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t/a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1" w:right="756" w:firstLine="23"/>
              <w:spacing w:before="32" w:line="22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出口最大干基物料量≥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77000kg/h</w:t>
            </w:r>
            <w:r>
              <w:rPr>
                <w:spacing w:val="-2"/>
              </w:rPr>
              <w:t>；</w:t>
            </w:r>
            <w:r>
              <w:rPr>
                <w:spacing w:val="-1"/>
              </w:rPr>
              <w:t>过滤后对甲基苯甲酸含量≤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150ppm</w:t>
            </w:r>
          </w:p>
        </w:tc>
      </w:tr>
      <w:tr>
        <w:trPr>
          <w:trHeight w:val="1128" w:hRule="atLeast"/>
        </w:trPr>
        <w:tc>
          <w:tcPr>
            <w:tcW w:w="975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name="bookmark39" w:id="52"/>
            <w:bookmarkEnd w:id="52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5.5.2</w:t>
            </w:r>
          </w:p>
        </w:tc>
        <w:tc>
          <w:tcPr>
            <w:tcW w:w="3674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粗对苯二甲酸加压过滤装备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3"/>
              <w:spacing w:before="60" w:line="220" w:lineRule="auto"/>
              <w:rPr/>
            </w:pPr>
            <w:r>
              <w:rPr>
                <w:spacing w:val="-2"/>
              </w:rPr>
              <w:t>生产能力≥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t/a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6"/>
              <w:spacing w:before="31" w:line="211" w:lineRule="auto"/>
              <w:rPr/>
            </w:pPr>
            <w:r>
              <w:rPr>
                <w:spacing w:val="-2"/>
              </w:rPr>
              <w:t>系统进水≤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139kg/h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3"/>
              <w:spacing w:before="4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滤液含固率≤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0.2</w:t>
            </w:r>
          </w:p>
        </w:tc>
      </w:tr>
      <w:tr>
        <w:trPr>
          <w:trHeight w:val="765" w:hRule="atLeast"/>
        </w:trPr>
        <w:tc>
          <w:tcPr>
            <w:tcW w:w="975" w:type="dxa"/>
            <w:vAlign w:val="top"/>
          </w:tcPr>
          <w:p>
            <w:pPr>
              <w:ind w:left="213"/>
              <w:spacing w:before="29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5.5.3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57"/>
              <w:spacing w:before="243" w:line="219" w:lineRule="auto"/>
              <w:rPr/>
            </w:pPr>
            <w:r>
              <w:rPr>
                <w:b/>
                <w:bCs/>
                <w:spacing w:val="-4"/>
              </w:rPr>
              <w:t>精对苯二甲酸干燥机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3"/>
              <w:spacing w:before="62" w:line="220" w:lineRule="auto"/>
              <w:rPr/>
            </w:pPr>
            <w:r>
              <w:rPr>
                <w:spacing w:val="-1"/>
              </w:rPr>
              <w:t>生产能力≥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1.8×10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t/a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3"/>
              <w:spacing w:before="28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直径≥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4m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739" w:type="dxa"/>
            <w:vAlign w:val="top"/>
            <w:gridSpan w:val="3"/>
          </w:tcPr>
          <w:p>
            <w:pPr>
              <w:ind w:left="59"/>
              <w:spacing w:before="208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14" w:id="53"/>
            <w:bookmarkEnd w:id="53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  <w:position w:val="1"/>
              </w:rPr>
              <w:t>5.6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煤化工成套装备</w:t>
            </w:r>
          </w:p>
        </w:tc>
      </w:tr>
      <w:tr>
        <w:trPr>
          <w:trHeight w:val="1171" w:hRule="atLeast"/>
        </w:trPr>
        <w:tc>
          <w:tcPr>
            <w:tcW w:w="975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5.6.1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59" w:right="249" w:firstLine="2"/>
              <w:spacing w:before="267" w:line="241" w:lineRule="auto"/>
              <w:rPr/>
            </w:pPr>
            <w:r>
              <w:rPr>
                <w:b/>
                <w:bCs/>
                <w:spacing w:val="-4"/>
              </w:rPr>
              <w:t>水煤浆气化废锅—激冷流程</w:t>
            </w:r>
            <w:r>
              <w:rPr>
                <w:b/>
                <w:bCs/>
                <w:spacing w:val="-7"/>
              </w:rPr>
              <w:t>气化炉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3"/>
              <w:spacing w:before="83" w:line="221" w:lineRule="auto"/>
              <w:rPr/>
            </w:pPr>
            <w:r>
              <w:rPr>
                <w:spacing w:val="-1"/>
              </w:rPr>
              <w:t>单炉投煤量≥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1800t/d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4" w:right="447"/>
              <w:spacing w:before="26" w:line="23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蒸汽产量≥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0.7t/1000Nm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3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CO+H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-2"/>
              </w:rPr>
              <w:t>2 </w:t>
            </w:r>
            <w:r>
              <w:rPr>
                <w:spacing w:val="-52"/>
              </w:rPr>
              <w:t>）；</w:t>
            </w:r>
            <w:r>
              <w:rPr>
                <w:spacing w:val="-1"/>
              </w:rPr>
              <w:t>蒸汽压力：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4.0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9.0MPa</w:t>
            </w:r>
          </w:p>
        </w:tc>
      </w:tr>
      <w:tr>
        <w:trPr>
          <w:trHeight w:val="1128" w:hRule="atLeast"/>
        </w:trPr>
        <w:tc>
          <w:tcPr>
            <w:tcW w:w="975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5.6.2</w:t>
            </w:r>
          </w:p>
        </w:tc>
        <w:tc>
          <w:tcPr>
            <w:tcW w:w="3674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91" w:line="220" w:lineRule="auto"/>
              <w:rPr/>
            </w:pPr>
            <w:r>
              <w:rPr>
                <w:b/>
                <w:bCs/>
                <w:spacing w:val="-16"/>
              </w:rPr>
              <w:t>大型高压水煤浆水冷壁气化炉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3"/>
              <w:spacing w:before="64" w:line="221" w:lineRule="auto"/>
              <w:rPr/>
            </w:pPr>
            <w:r>
              <w:rPr>
                <w:spacing w:val="-1"/>
              </w:rPr>
              <w:t>单炉投煤量≥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5000t/d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0"/>
              <w:spacing w:before="27" w:line="220" w:lineRule="auto"/>
              <w:rPr/>
            </w:pPr>
            <w:r>
              <w:rPr>
                <w:spacing w:val="-2"/>
              </w:rPr>
              <w:t>碳转化率≥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98%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3"/>
              <w:spacing w:before="28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冷态开车时间≤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2h</w:t>
            </w:r>
          </w:p>
        </w:tc>
      </w:tr>
      <w:tr>
        <w:trPr>
          <w:trHeight w:val="643" w:hRule="atLeast"/>
        </w:trPr>
        <w:tc>
          <w:tcPr>
            <w:shd w:val="clear" w:fill="BEBEBE"/>
            <w:tcW w:w="9739" w:type="dxa"/>
            <w:vAlign w:val="top"/>
            <w:gridSpan w:val="3"/>
          </w:tcPr>
          <w:p>
            <w:pPr>
              <w:ind w:left="59"/>
              <w:spacing w:before="197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40" w:id="54"/>
            <w:bookmarkEnd w:id="54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  <w:position w:val="1"/>
              </w:rPr>
              <w:t>5.7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气体分离、压缩装备</w:t>
            </w:r>
          </w:p>
        </w:tc>
      </w:tr>
      <w:tr>
        <w:trPr>
          <w:trHeight w:val="766" w:hRule="atLeast"/>
        </w:trPr>
        <w:tc>
          <w:tcPr>
            <w:tcW w:w="975" w:type="dxa"/>
            <w:vAlign w:val="top"/>
          </w:tcPr>
          <w:p>
            <w:pPr>
              <w:ind w:left="213"/>
              <w:spacing w:before="292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5.7.1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61"/>
              <w:spacing w:before="244" w:line="219" w:lineRule="auto"/>
              <w:rPr/>
            </w:pPr>
            <w:r>
              <w:rPr>
                <w:b/>
                <w:bCs/>
                <w:spacing w:val="-4"/>
              </w:rPr>
              <w:t>大型空分装置用空压机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1" w:right="1256" w:firstLine="2"/>
              <w:spacing w:before="64" w:line="22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最大工作流量≥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5.2×10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  <w:position w:val="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Nm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  <w:position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/h</w:t>
            </w:r>
            <w:r>
              <w:rPr>
                <w:spacing w:val="-5"/>
              </w:rPr>
              <w:t>；</w:t>
            </w:r>
            <w:r>
              <w:rPr>
                <w:spacing w:val="-3"/>
              </w:rPr>
              <w:t>压比≥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</w:t>
            </w:r>
          </w:p>
        </w:tc>
      </w:tr>
      <w:tr>
        <w:trPr>
          <w:trHeight w:val="1557" w:hRule="atLeast"/>
        </w:trPr>
        <w:tc>
          <w:tcPr>
            <w:tcW w:w="975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ind w:left="21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5.7.2</w:t>
            </w:r>
          </w:p>
        </w:tc>
        <w:tc>
          <w:tcPr>
            <w:tcW w:w="367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氢气压缩机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1" w:right="50" w:firstLine="2"/>
              <w:spacing w:before="91"/>
              <w:rPr/>
            </w:pPr>
            <w:r>
              <w:rPr>
                <w:spacing w:val="-4"/>
              </w:rPr>
              <w:t>充装：最大排气压力≥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30MPa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4"/>
              </w:rPr>
              <w:t>，最大容积</w:t>
            </w:r>
            <w:r>
              <w:rPr>
                <w:spacing w:val="-1"/>
              </w:rPr>
              <w:t>流量≥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1200Nm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 w:right="50" w:hanging="27"/>
              <w:spacing w:before="2" w:line="23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加注：最大排气压力≥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45MPa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rPr>
                <w:spacing w:val="-4"/>
              </w:rPr>
              <w:t>，最大排量</w:t>
            </w:r>
            <w:r>
              <w:rPr>
                <w:spacing w:val="-3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500Nm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/h@12.5MPa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6"/>
          <w:pgSz w:w="11906" w:h="16839"/>
          <w:pgMar w:top="1431" w:right="1081" w:bottom="1168" w:left="1080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73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75"/>
        <w:gridCol w:w="3674"/>
        <w:gridCol w:w="5090"/>
      </w:tblGrid>
      <w:tr>
        <w:trPr>
          <w:trHeight w:val="666" w:hRule="atLeast"/>
        </w:trPr>
        <w:tc>
          <w:tcPr>
            <w:tcW w:w="975" w:type="dxa"/>
            <w:vAlign w:val="top"/>
          </w:tcPr>
          <w:p>
            <w:pPr>
              <w:ind w:left="199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bookmarkStart w:name="bookmark41" w:id="55"/>
            <w:bookmarkEnd w:id="55"/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74" w:type="dxa"/>
            <w:vAlign w:val="top"/>
          </w:tcPr>
          <w:p>
            <w:pPr>
              <w:ind w:left="124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90" w:type="dxa"/>
            <w:vAlign w:val="top"/>
          </w:tcPr>
          <w:p>
            <w:pPr>
              <w:ind w:left="164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2" w:hRule="atLeast"/>
        </w:trPr>
        <w:tc>
          <w:tcPr>
            <w:shd w:val="clear" w:fill="BEBEBE"/>
            <w:tcW w:w="9739" w:type="dxa"/>
            <w:vAlign w:val="top"/>
            <w:gridSpan w:val="3"/>
          </w:tcPr>
          <w:p>
            <w:pPr>
              <w:ind w:left="59"/>
              <w:spacing w:before="203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15" w:id="56"/>
            <w:bookmarkEnd w:id="56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  <w:position w:val="1"/>
              </w:rPr>
              <w:t>5.8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大型石油和化工装备核心系统和关键零部件</w:t>
            </w:r>
          </w:p>
        </w:tc>
      </w:tr>
      <w:tr>
        <w:trPr>
          <w:trHeight w:val="764" w:hRule="atLeast"/>
        </w:trPr>
        <w:tc>
          <w:tcPr>
            <w:tcW w:w="975" w:type="dxa"/>
            <w:vAlign w:val="top"/>
          </w:tcPr>
          <w:p>
            <w:pPr>
              <w:ind w:left="213"/>
              <w:spacing w:before="288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5.8.1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61"/>
              <w:spacing w:before="243" w:line="220" w:lineRule="auto"/>
              <w:rPr/>
            </w:pPr>
            <w:r>
              <w:rPr>
                <w:b/>
                <w:bCs/>
                <w:spacing w:val="-4"/>
              </w:rPr>
              <w:t>大型顶部驱动钻井装置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4"/>
              <w:spacing w:before="60" w:line="220" w:lineRule="auto"/>
              <w:rPr/>
            </w:pPr>
            <w:r>
              <w:rPr>
                <w:spacing w:val="-2"/>
              </w:rPr>
              <w:t>最大载荷≥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11250kN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3"/>
              <w:spacing w:before="30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主电机额定功率≥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2×1100kW</w:t>
            </w:r>
          </w:p>
        </w:tc>
      </w:tr>
      <w:tr>
        <w:trPr>
          <w:trHeight w:val="769" w:hRule="atLeast"/>
        </w:trPr>
        <w:tc>
          <w:tcPr>
            <w:tcW w:w="975" w:type="dxa"/>
            <w:vAlign w:val="top"/>
          </w:tcPr>
          <w:p>
            <w:pPr>
              <w:ind w:left="213"/>
              <w:spacing w:before="29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5.8.2</w:t>
            </w:r>
          </w:p>
        </w:tc>
        <w:tc>
          <w:tcPr>
            <w:tcW w:w="3674" w:type="dxa"/>
            <w:vAlign w:val="top"/>
          </w:tcPr>
          <w:p>
            <w:pPr>
              <w:pStyle w:val="TableText"/>
              <w:ind w:left="56"/>
              <w:spacing w:before="244" w:line="220" w:lineRule="auto"/>
              <w:rPr/>
            </w:pPr>
            <w:r>
              <w:rPr>
                <w:b/>
                <w:bCs/>
                <w:spacing w:val="-5"/>
              </w:rPr>
              <w:t>超高压管汇</w:t>
            </w:r>
          </w:p>
        </w:tc>
        <w:tc>
          <w:tcPr>
            <w:tcW w:w="5090" w:type="dxa"/>
            <w:vAlign w:val="top"/>
          </w:tcPr>
          <w:p>
            <w:pPr>
              <w:pStyle w:val="TableText"/>
              <w:ind w:left="69"/>
              <w:spacing w:before="62" w:line="220" w:lineRule="auto"/>
              <w:rPr/>
            </w:pPr>
            <w:r>
              <w:rPr>
                <w:spacing w:val="-2"/>
              </w:rPr>
              <w:t>公称通径≥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4"/>
              <w:spacing w:before="28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工作压力≥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175MPa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7"/>
          <w:pgSz w:w="11906" w:h="16839"/>
          <w:pgMar w:top="1431" w:right="1081" w:bottom="1168" w:left="1080" w:header="0" w:footer="1006" w:gutter="0"/>
        </w:sectPr>
        <w:rPr/>
      </w:pPr>
    </w:p>
    <w:p>
      <w:pPr>
        <w:ind w:left="731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42" w:id="57"/>
      <w:bookmarkEnd w:id="57"/>
      <w:bookmarkStart w:name="bookmark43" w:id="58"/>
      <w:bookmarkEnd w:id="58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1"/>
        </w:rPr>
        <w:t>6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25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1"/>
        </w:rPr>
        <w:t>．先进节能环保装备</w:t>
      </w:r>
    </w:p>
    <w:tbl>
      <w:tblPr>
        <w:tblStyle w:val="TableNormal"/>
        <w:tblW w:w="973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59"/>
        <w:gridCol w:w="1482"/>
        <w:gridCol w:w="2011"/>
        <w:gridCol w:w="5487"/>
      </w:tblGrid>
      <w:tr>
        <w:trPr>
          <w:trHeight w:val="667" w:hRule="atLeast"/>
        </w:trPr>
        <w:tc>
          <w:tcPr>
            <w:tcW w:w="759" w:type="dxa"/>
            <w:vAlign w:val="top"/>
          </w:tcPr>
          <w:p>
            <w:pPr>
              <w:ind w:left="91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493" w:type="dxa"/>
            <w:vAlign w:val="top"/>
            <w:gridSpan w:val="2"/>
          </w:tcPr>
          <w:p>
            <w:pPr>
              <w:ind w:left="1153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487" w:type="dxa"/>
            <w:vAlign w:val="top"/>
          </w:tcPr>
          <w:p>
            <w:pPr>
              <w:ind w:left="183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550" w:hRule="atLeast"/>
        </w:trPr>
        <w:tc>
          <w:tcPr>
            <w:shd w:val="clear" w:fill="BEBEBE"/>
            <w:tcW w:w="9739" w:type="dxa"/>
            <w:vAlign w:val="top"/>
            <w:gridSpan w:val="4"/>
          </w:tcPr>
          <w:p>
            <w:pPr>
              <w:ind w:left="60"/>
              <w:spacing w:before="131" w:line="222" w:lineRule="auto"/>
              <w:outlineLvl w:val="1"/>
              <w:rPr>
                <w:rFonts w:ascii="SimHei" w:hAnsi="SimHei" w:eastAsia="SimHei" w:cs="SimHei"/>
                <w:sz w:val="28"/>
                <w:szCs w:val="28"/>
              </w:rPr>
            </w:pPr>
            <w:bookmarkStart w:name="bookmark116" w:id="59"/>
            <w:bookmarkEnd w:id="59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6.1   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2"/>
              </w:rPr>
              <w:t>节水与水处理装备</w:t>
            </w:r>
          </w:p>
        </w:tc>
      </w:tr>
      <w:tr>
        <w:trPr>
          <w:trHeight w:val="1127" w:hRule="atLeast"/>
        </w:trPr>
        <w:tc>
          <w:tcPr>
            <w:tcW w:w="759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6.1.1</w:t>
            </w:r>
          </w:p>
        </w:tc>
        <w:tc>
          <w:tcPr>
            <w:tcW w:w="3493" w:type="dxa"/>
            <w:vAlign w:val="top"/>
            <w:gridSpan w:val="2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振动膜高效浓缩与分离装备</w:t>
            </w:r>
          </w:p>
        </w:tc>
        <w:tc>
          <w:tcPr>
            <w:tcW w:w="5487" w:type="dxa"/>
            <w:vAlign w:val="top"/>
          </w:tcPr>
          <w:p>
            <w:pPr>
              <w:pStyle w:val="TableText"/>
              <w:ind w:left="60" w:hanging="2"/>
              <w:spacing w:before="58"/>
              <w:rPr/>
            </w:pPr>
            <w:r>
              <w:rPr>
                <w:spacing w:val="-10"/>
              </w:rPr>
              <w:t>振动幅度：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</w:t>
            </w:r>
            <w:r>
              <w:rPr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15mm</w:t>
            </w:r>
            <w:r>
              <w:rPr>
                <w:spacing w:val="-10"/>
              </w:rPr>
              <w:t>，振动频率：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40</w:t>
            </w:r>
            <w:r>
              <w:rPr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60Hz</w:t>
            </w:r>
            <w:r>
              <w:rPr>
                <w:spacing w:val="-10"/>
              </w:rPr>
              <w:t>；</w:t>
            </w:r>
            <w:r>
              <w:rPr>
                <w:spacing w:val="-2"/>
              </w:rPr>
              <w:t>化学清洗周期≥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 </w:t>
            </w:r>
            <w:r>
              <w:rPr>
                <w:spacing w:val="-2"/>
              </w:rPr>
              <w:t>个月；</w:t>
            </w:r>
          </w:p>
          <w:p>
            <w:pPr>
              <w:pStyle w:val="TableText"/>
              <w:ind w:left="60"/>
              <w:spacing w:line="218" w:lineRule="auto"/>
              <w:rPr/>
            </w:pPr>
            <w:r>
              <w:rPr>
                <w:spacing w:val="-1"/>
              </w:rPr>
              <w:t>脱盐率≥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95%</w:t>
            </w:r>
            <w:r>
              <w:rPr>
                <w:spacing w:val="-1"/>
              </w:rPr>
              <w:t>（反渗透）</w:t>
            </w:r>
          </w:p>
        </w:tc>
      </w:tr>
      <w:tr>
        <w:trPr>
          <w:trHeight w:val="1786" w:hRule="atLeast"/>
        </w:trPr>
        <w:tc>
          <w:tcPr>
            <w:tcW w:w="759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6.1.2</w:t>
            </w:r>
          </w:p>
        </w:tc>
        <w:tc>
          <w:tcPr>
            <w:tcW w:w="3493" w:type="dxa"/>
            <w:vAlign w:val="top"/>
            <w:gridSpan w:val="2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"/>
              <w:spacing w:before="91" w:line="220" w:lineRule="auto"/>
              <w:rPr/>
            </w:pPr>
            <w:r>
              <w:rPr>
                <w:b/>
                <w:bCs/>
                <w:spacing w:val="-5"/>
              </w:rPr>
              <w:t>高盐废水处理装备</w:t>
            </w:r>
          </w:p>
        </w:tc>
        <w:tc>
          <w:tcPr>
            <w:tcW w:w="5487" w:type="dxa"/>
            <w:vAlign w:val="top"/>
          </w:tcPr>
          <w:p>
            <w:pPr>
              <w:pStyle w:val="TableText"/>
              <w:ind w:left="83" w:right="1525" w:hanging="26"/>
              <w:spacing w:before="50" w:line="221" w:lineRule="auto"/>
              <w:rPr/>
            </w:pPr>
            <w:r>
              <w:rPr>
                <w:spacing w:val="-4"/>
              </w:rPr>
              <w:t>进水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CODcr</w:t>
            </w:r>
            <w:r>
              <w:rPr>
                <w:spacing w:val="-4"/>
              </w:rPr>
              <w:t>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100</w:t>
            </w:r>
            <w:r>
              <w:rPr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mg/L</w:t>
            </w:r>
            <w:r>
              <w:rPr>
                <w:spacing w:val="-4"/>
              </w:rPr>
              <w:t>；</w:t>
            </w:r>
            <w:r>
              <w:rPr>
                <w:spacing w:val="-3"/>
              </w:rPr>
              <w:t>出水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CODcr</w:t>
            </w:r>
            <w:r>
              <w:rPr>
                <w:spacing w:val="-3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100mg/L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58"/>
              <w:spacing w:before="27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COD </w:t>
            </w:r>
            <w:r>
              <w:rPr>
                <w:spacing w:val="-1"/>
              </w:rPr>
              <w:t>去除率：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50%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99%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0" w:right="50" w:firstLine="6"/>
              <w:spacing w:before="14" w:line="224" w:lineRule="auto"/>
              <w:rPr/>
            </w:pPr>
            <w:r>
              <w:rPr>
                <w:spacing w:val="-5"/>
              </w:rPr>
              <w:t>回收盐品质达到《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GB/T 2006-2014</w:t>
            </w:r>
            <w:r>
              <w:rPr>
                <w:spacing w:val="-5"/>
              </w:rPr>
              <w:t>》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Ⅱ</w:t>
            </w:r>
            <w:r>
              <w:rPr>
                <w:spacing w:val="-5"/>
              </w:rPr>
              <w:t>类一等</w:t>
            </w:r>
            <w:r>
              <w:rPr>
                <w:spacing w:val="-10"/>
              </w:rPr>
              <w:t>品、《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GB/T 5462-2015</w:t>
            </w:r>
            <w:r>
              <w:rPr>
                <w:spacing w:val="-10"/>
              </w:rPr>
              <w:t>》工业日晒盐优等要求</w:t>
            </w:r>
          </w:p>
        </w:tc>
      </w:tr>
      <w:tr>
        <w:trPr>
          <w:trHeight w:val="1436" w:hRule="atLeast"/>
        </w:trPr>
        <w:tc>
          <w:tcPr>
            <w:tcW w:w="75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6.1.3</w:t>
            </w:r>
          </w:p>
        </w:tc>
        <w:tc>
          <w:tcPr>
            <w:tcW w:w="3493" w:type="dxa"/>
            <w:vAlign w:val="top"/>
            <w:gridSpan w:val="2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有机废液超临界水氧化装备</w:t>
            </w:r>
          </w:p>
        </w:tc>
        <w:tc>
          <w:tcPr>
            <w:tcW w:w="5487" w:type="dxa"/>
            <w:vAlign w:val="top"/>
          </w:tcPr>
          <w:p>
            <w:pPr>
              <w:pStyle w:val="TableText"/>
              <w:ind w:left="82" w:right="112" w:hanging="23"/>
              <w:spacing w:before="49" w:line="226" w:lineRule="auto"/>
              <w:rPr/>
            </w:pPr>
            <w:r>
              <w:rPr>
                <w:spacing w:val="-25"/>
              </w:rPr>
              <w:t>反应压力：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>25</w:t>
            </w:r>
            <w:r>
              <w:rPr>
                <w:spacing w:val="-25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>40MPa</w:t>
            </w:r>
            <w:r>
              <w:rPr>
                <w:spacing w:val="-25"/>
              </w:rPr>
              <w:t>，反应温度：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>400</w:t>
            </w:r>
            <w:r>
              <w:rPr>
                <w:spacing w:val="-25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>650℃</w:t>
            </w:r>
            <w:r>
              <w:rPr>
                <w:spacing w:val="-25"/>
              </w:rPr>
              <w:t>;</w:t>
            </w:r>
            <w:r>
              <w:rPr>
                <w:spacing w:val="-3"/>
              </w:rPr>
              <w:t>固体不溶物＜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100mg/L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61" w:right="47" w:hanging="3"/>
              <w:spacing w:before="11" w:line="22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4"/>
              </w:rPr>
              <w:t>CODcr </w:t>
            </w:r>
            <w:r>
              <w:rPr>
                <w:spacing w:val="-4"/>
              </w:rPr>
              <w:t>处理浓度＞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1.2×10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9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mg/L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COD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cr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5"/>
              </w:rPr>
              <w:t>去除</w:t>
            </w:r>
            <w:r>
              <w:rPr>
                <w:spacing w:val="-2"/>
              </w:rPr>
              <w:t>率＞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99.9%</w:t>
            </w:r>
          </w:p>
        </w:tc>
      </w:tr>
      <w:tr>
        <w:trPr>
          <w:trHeight w:val="456" w:hRule="atLeast"/>
        </w:trPr>
        <w:tc>
          <w:tcPr>
            <w:shd w:val="clear" w:fill="BEBEBE"/>
            <w:tcW w:w="9739" w:type="dxa"/>
            <w:vAlign w:val="top"/>
            <w:gridSpan w:val="4"/>
          </w:tcPr>
          <w:p>
            <w:pPr>
              <w:ind w:left="60"/>
              <w:spacing w:before="87" w:line="222" w:lineRule="auto"/>
              <w:outlineLvl w:val="1"/>
              <w:rPr>
                <w:rFonts w:ascii="SimHei" w:hAnsi="SimHei" w:eastAsia="SimHei" w:cs="SimHei"/>
                <w:sz w:val="28"/>
                <w:szCs w:val="28"/>
              </w:rPr>
            </w:pPr>
            <w:bookmarkStart w:name="bookmark44" w:id="60"/>
            <w:bookmarkEnd w:id="60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6.2   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2"/>
              </w:rPr>
              <w:t>大气污染治理装备</w:t>
            </w:r>
          </w:p>
        </w:tc>
      </w:tr>
      <w:tr>
        <w:trPr>
          <w:trHeight w:val="1854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6.2.1</w:t>
            </w:r>
          </w:p>
        </w:tc>
        <w:tc>
          <w:tcPr>
            <w:tcW w:w="3493" w:type="dxa"/>
            <w:vAlign w:val="top"/>
            <w:gridSpan w:val="2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 w:right="68" w:firstLine="9"/>
              <w:spacing w:before="91" w:line="241" w:lineRule="auto"/>
              <w:rPr/>
            </w:pPr>
            <w:r>
              <w:rPr>
                <w:b/>
                <w:bCs/>
                <w:spacing w:val="-4"/>
              </w:rPr>
              <w:t>百万吨级电厂二氧化碳捕集</w:t>
            </w:r>
            <w:r>
              <w:rPr>
                <w:b/>
                <w:bCs/>
                <w:spacing w:val="-8"/>
              </w:rPr>
              <w:t>装备</w:t>
            </w:r>
          </w:p>
        </w:tc>
        <w:tc>
          <w:tcPr>
            <w:tcW w:w="5487" w:type="dxa"/>
            <w:vAlign w:val="top"/>
          </w:tcPr>
          <w:p>
            <w:pPr>
              <w:pStyle w:val="TableText"/>
              <w:ind w:left="63"/>
              <w:spacing w:before="60" w:line="219" w:lineRule="auto"/>
              <w:rPr/>
            </w:pPr>
            <w:r>
              <w:rPr>
                <w:spacing w:val="-1"/>
              </w:rPr>
              <w:t>二氧化碳捕集规模≥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 </w:t>
            </w:r>
            <w:r>
              <w:rPr>
                <w:spacing w:val="-1"/>
              </w:rPr>
              <w:t>万吨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年；</w:t>
            </w:r>
          </w:p>
          <w:p>
            <w:pPr>
              <w:pStyle w:val="TableText"/>
              <w:ind w:left="59"/>
              <w:spacing w:before="32" w:line="220" w:lineRule="auto"/>
              <w:rPr/>
            </w:pPr>
            <w:r>
              <w:rPr>
                <w:spacing w:val="-1"/>
              </w:rPr>
              <w:t>碳捕集热耗≤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2.3GJ/tCO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-1"/>
              </w:rPr>
              <w:t>2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8" w:right="67"/>
              <w:spacing w:before="28" w:line="239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CO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-1"/>
              </w:rPr>
              <w:t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13"/>
                <w:w w:val="101"/>
                <w:position w:val="-1"/>
              </w:rPr>
              <w:t xml:space="preserve"> </w:t>
            </w:r>
            <w:r>
              <w:rPr>
                <w:spacing w:val="-4"/>
              </w:rPr>
              <w:t>纯度≥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99.5%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-1"/>
              </w:rPr>
              <w:t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11"/>
                <w:w w:val="101"/>
                <w:position w:val="-1"/>
              </w:rPr>
              <w:t xml:space="preserve"> </w:t>
            </w:r>
            <w:r>
              <w:rPr>
                <w:spacing w:val="-4"/>
              </w:rPr>
              <w:t>捕集率≥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90%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4"/>
              </w:rPr>
              <w:t>，碳捕</w:t>
            </w:r>
            <w:r>
              <w:rPr>
                <w:spacing w:val="-1"/>
              </w:rPr>
              <w:t>集电耗≤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70kW·h/tCO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-2"/>
              </w:rPr>
              <w:t>2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70"/>
              <w:spacing w:before="1" w:line="212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spacing w:val="-2"/>
              </w:rPr>
              <w:t>吸收剂损耗≤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1.0kg/tCO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-2"/>
              </w:rPr>
              <w:t>2</w:t>
            </w:r>
          </w:p>
        </w:tc>
      </w:tr>
      <w:tr>
        <w:trPr>
          <w:trHeight w:val="804" w:hRule="atLeast"/>
        </w:trPr>
        <w:tc>
          <w:tcPr>
            <w:tcW w:w="759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6.2.2</w:t>
            </w:r>
          </w:p>
        </w:tc>
        <w:tc>
          <w:tcPr>
            <w:tcW w:w="1482" w:type="dxa"/>
            <w:vAlign w:val="top"/>
            <w:vMerge w:val="restart"/>
            <w:tcBorders>
              <w:bottom w:val="nil"/>
            </w:tcBorders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/>
              <w:spacing w:before="91" w:line="220" w:lineRule="auto"/>
              <w:rPr/>
            </w:pPr>
            <w:r>
              <w:rPr>
                <w:b/>
                <w:bCs/>
                <w:spacing w:val="-5"/>
              </w:rPr>
              <w:t>环保岛型</w:t>
            </w:r>
          </w:p>
          <w:p>
            <w:pPr>
              <w:pStyle w:val="TableText"/>
              <w:ind w:left="62" w:right="53" w:hanging="1"/>
              <w:spacing w:before="29" w:line="241" w:lineRule="auto"/>
              <w:rPr/>
            </w:pPr>
            <w:r>
              <w:rPr>
                <w:b/>
                <w:bCs/>
                <w:spacing w:val="-11"/>
              </w:rPr>
              <w:t>大气污染物</w:t>
            </w:r>
            <w:r>
              <w:rPr>
                <w:b/>
                <w:bCs/>
                <w:spacing w:val="-27"/>
              </w:rPr>
              <w:t>治理装备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59"/>
              <w:spacing w:before="262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6.2.2.1 </w:t>
            </w:r>
            <w:r>
              <w:rPr>
                <w:spacing w:val="-9"/>
              </w:rPr>
              <w:t>脱硝装备</w:t>
            </w:r>
          </w:p>
        </w:tc>
        <w:tc>
          <w:tcPr>
            <w:tcW w:w="548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" w:right="347" w:hanging="18"/>
              <w:spacing w:before="48" w:line="223" w:lineRule="auto"/>
              <w:rPr/>
            </w:pPr>
            <w:r>
              <w:rPr>
                <w:spacing w:val="-3"/>
              </w:rPr>
              <w:t>脱硝效率≥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90%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3"/>
              </w:rPr>
              <w:t>，控制设备出口</w:t>
            </w:r>
            <w:r>
              <w:rPr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NO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-1"/>
              </w:rPr>
              <w:t>X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14"/>
                <w:position w:val="-1"/>
              </w:rPr>
              <w:t xml:space="preserve"> </w:t>
            </w:r>
            <w:r>
              <w:rPr>
                <w:spacing w:val="-3"/>
              </w:rPr>
              <w:t>浓度</w:t>
            </w:r>
            <w:r>
              <w:rPr>
                <w:spacing w:val="-4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50mg/Nm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8"/>
              </w:rPr>
              <w:t>3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59" w:right="50" w:firstLine="7"/>
              <w:spacing w:before="12" w:line="223" w:lineRule="auto"/>
              <w:rPr/>
            </w:pPr>
            <w:r>
              <w:rPr>
                <w:spacing w:val="-6"/>
              </w:rPr>
              <w:t>总除尘效率≥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99.9%</w:t>
            </w:r>
            <w:r>
              <w:rPr>
                <w:spacing w:val="-6"/>
              </w:rPr>
              <w:t>，除尘设备出口烟尘排放</w:t>
            </w:r>
            <w:r>
              <w:rPr>
                <w:spacing w:val="-1"/>
              </w:rPr>
              <w:t>浓度≤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15mg/m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3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78" w:right="225" w:hanging="18"/>
              <w:spacing w:before="14" w:line="224" w:lineRule="auto"/>
              <w:rPr/>
            </w:pPr>
            <w:r>
              <w:rPr>
                <w:spacing w:val="-3"/>
              </w:rPr>
              <w:t>脱硫效率≥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98.8%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3"/>
              </w:rPr>
              <w:t>，控制烟囱出口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SO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-2"/>
              </w:rPr>
              <w:t>2 </w:t>
            </w:r>
            <w:r>
              <w:rPr>
                <w:spacing w:val="-3"/>
              </w:rPr>
              <w:t>浓度</w:t>
            </w:r>
            <w:r>
              <w:rPr>
                <w:spacing w:val="-4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35mg/Nm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8"/>
              </w:rPr>
              <w:t>3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83" w:right="221" w:hanging="23"/>
              <w:spacing w:before="9" w:line="223" w:lineRule="auto"/>
              <w:rPr/>
            </w:pPr>
            <w:r>
              <w:rPr>
                <w:spacing w:val="-4"/>
              </w:rPr>
              <w:t>燃烧类设备挥发性有机物去除效率≥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97%</w:t>
            </w:r>
            <w:r>
              <w:rPr>
                <w:spacing w:val="-4"/>
              </w:rPr>
              <w:t>，</w:t>
            </w:r>
            <w:r>
              <w:rPr>
                <w:spacing w:val="-3"/>
              </w:rPr>
              <w:t>出口排放浓度≤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20mg/m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8"/>
              </w:rPr>
              <w:t>3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82" w:right="19" w:hanging="19"/>
              <w:spacing w:before="13" w:line="221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spacing w:val="-8"/>
              </w:rPr>
              <w:t>非燃烧类设备挥发性有机物去除效率≥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90%</w:t>
            </w:r>
            <w:r>
              <w:rPr>
                <w:spacing w:val="-8"/>
              </w:rPr>
              <w:t>，</w:t>
            </w:r>
            <w:r>
              <w:rPr>
                <w:spacing w:val="-3"/>
              </w:rPr>
              <w:t>出口排放浓度≤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60mg/m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9"/>
              </w:rPr>
              <w:t>3</w:t>
            </w:r>
          </w:p>
        </w:tc>
      </w:tr>
      <w:tr>
        <w:trPr>
          <w:trHeight w:val="794" w:hRule="atLeast"/>
        </w:trPr>
        <w:tc>
          <w:tcPr>
            <w:tcW w:w="7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11" w:type="dxa"/>
            <w:vAlign w:val="top"/>
          </w:tcPr>
          <w:p>
            <w:pPr>
              <w:pStyle w:val="TableText"/>
              <w:ind w:left="59"/>
              <w:spacing w:before="257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2"/>
              </w:rPr>
              <w:t>6.2.2.2</w:t>
            </w:r>
            <w:r>
              <w:rPr>
                <w:rFonts w:ascii="Times New Roman" w:hAnsi="Times New Roman" w:eastAsia="Times New Roman" w:cs="Times New Roman"/>
                <w:spacing w:val="31"/>
              </w:rPr>
              <w:t xml:space="preserve"> </w:t>
            </w:r>
            <w:r>
              <w:rPr>
                <w:spacing w:val="-12"/>
              </w:rPr>
              <w:t>除尘装备</w:t>
            </w:r>
          </w:p>
        </w:tc>
        <w:tc>
          <w:tcPr>
            <w:tcW w:w="54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38" w:hRule="atLeast"/>
        </w:trPr>
        <w:tc>
          <w:tcPr>
            <w:tcW w:w="7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11" w:type="dxa"/>
            <w:vAlign w:val="top"/>
          </w:tcPr>
          <w:p>
            <w:pPr>
              <w:pStyle w:val="TableText"/>
              <w:ind w:left="59"/>
              <w:spacing w:before="279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6.2.2.3 </w:t>
            </w:r>
            <w:r>
              <w:rPr>
                <w:spacing w:val="-9"/>
              </w:rPr>
              <w:t>脱硫装备</w:t>
            </w:r>
          </w:p>
        </w:tc>
        <w:tc>
          <w:tcPr>
            <w:tcW w:w="54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37" w:hRule="atLeast"/>
        </w:trPr>
        <w:tc>
          <w:tcPr>
            <w:tcW w:w="7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11" w:type="dxa"/>
            <w:vAlign w:val="top"/>
          </w:tcPr>
          <w:p>
            <w:pPr>
              <w:pStyle w:val="TableText"/>
              <w:ind w:left="59" w:right="195" w:firstLine="1"/>
              <w:spacing w:before="196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6.2.2.4 </w:t>
            </w:r>
            <w:r>
              <w:rPr>
                <w:spacing w:val="-2"/>
              </w:rPr>
              <w:t>挥发性</w:t>
            </w:r>
            <w:r>
              <w:rPr>
                <w:spacing w:val="-23"/>
                <w:w w:val="97"/>
              </w:rPr>
              <w:t>有机物治理装备</w:t>
            </w:r>
          </w:p>
        </w:tc>
        <w:tc>
          <w:tcPr>
            <w:tcW w:w="54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1" w:hRule="atLeast"/>
        </w:trPr>
        <w:tc>
          <w:tcPr>
            <w:shd w:val="clear" w:fill="BEBEBE"/>
            <w:tcW w:w="9739" w:type="dxa"/>
            <w:vAlign w:val="top"/>
            <w:gridSpan w:val="4"/>
          </w:tcPr>
          <w:p>
            <w:pPr>
              <w:ind w:left="60"/>
              <w:spacing w:before="123" w:line="222" w:lineRule="auto"/>
              <w:outlineLvl w:val="1"/>
              <w:rPr>
                <w:rFonts w:ascii="SimHei" w:hAnsi="SimHei" w:eastAsia="SimHei" w:cs="SimHei"/>
                <w:sz w:val="28"/>
                <w:szCs w:val="28"/>
              </w:rPr>
            </w:pPr>
            <w:bookmarkStart w:name="bookmark45" w:id="61"/>
            <w:bookmarkEnd w:id="61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6.3   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2"/>
              </w:rPr>
              <w:t>固体废物处理利用装备</w:t>
            </w:r>
          </w:p>
        </w:tc>
      </w:tr>
      <w:tr>
        <w:trPr>
          <w:trHeight w:val="1494" w:hRule="atLeast"/>
        </w:trPr>
        <w:tc>
          <w:tcPr>
            <w:tcW w:w="75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6.3.1</w:t>
            </w:r>
          </w:p>
        </w:tc>
        <w:tc>
          <w:tcPr>
            <w:tcW w:w="3493" w:type="dxa"/>
            <w:vAlign w:val="top"/>
            <w:gridSpan w:val="2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/>
              <w:spacing w:before="91" w:line="220" w:lineRule="auto"/>
              <w:rPr/>
            </w:pPr>
            <w:r>
              <w:rPr>
                <w:b/>
                <w:bCs/>
                <w:spacing w:val="-23"/>
              </w:rPr>
              <w:t>含油污泥高值资源化利用装备</w:t>
            </w:r>
          </w:p>
        </w:tc>
        <w:tc>
          <w:tcPr>
            <w:tcW w:w="5487" w:type="dxa"/>
            <w:vAlign w:val="top"/>
          </w:tcPr>
          <w:p>
            <w:pPr>
              <w:pStyle w:val="TableText"/>
              <w:ind w:left="62"/>
              <w:spacing w:before="62" w:line="220" w:lineRule="auto"/>
              <w:rPr/>
            </w:pPr>
            <w:r>
              <w:rPr>
                <w:spacing w:val="-1"/>
              </w:rPr>
              <w:t>最大处理量≥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t/a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3"/>
              <w:spacing w:before="31" w:line="220" w:lineRule="auto"/>
              <w:rPr/>
            </w:pPr>
            <w:r>
              <w:rPr>
                <w:spacing w:val="-4"/>
              </w:rPr>
              <w:t>出料含油率≤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0.3%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63"/>
              <w:spacing w:before="28" w:line="220" w:lineRule="auto"/>
              <w:rPr/>
            </w:pPr>
            <w:r>
              <w:rPr>
                <w:spacing w:val="-2"/>
              </w:rPr>
              <w:t>设备回收油率≥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4"/>
              <w:spacing w:before="2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热解炉机械密封压力≥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500Pa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8"/>
          <w:pgSz w:w="11906" w:h="16839"/>
          <w:pgMar w:top="1423" w:right="1081" w:bottom="1168" w:left="1080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73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59"/>
        <w:gridCol w:w="1596"/>
        <w:gridCol w:w="1897"/>
        <w:gridCol w:w="5487"/>
      </w:tblGrid>
      <w:tr>
        <w:trPr>
          <w:trHeight w:val="667" w:hRule="atLeast"/>
        </w:trPr>
        <w:tc>
          <w:tcPr>
            <w:tcW w:w="759" w:type="dxa"/>
            <w:vAlign w:val="top"/>
          </w:tcPr>
          <w:p>
            <w:pPr>
              <w:ind w:left="91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493" w:type="dxa"/>
            <w:vAlign w:val="top"/>
            <w:gridSpan w:val="2"/>
          </w:tcPr>
          <w:p>
            <w:pPr>
              <w:ind w:left="1153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487" w:type="dxa"/>
            <w:vAlign w:val="top"/>
          </w:tcPr>
          <w:p>
            <w:pPr>
              <w:ind w:left="183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854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6.3.2</w:t>
            </w:r>
          </w:p>
        </w:tc>
        <w:tc>
          <w:tcPr>
            <w:tcW w:w="3493" w:type="dxa"/>
            <w:vAlign w:val="top"/>
            <w:gridSpan w:val="2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 w:right="68" w:firstLine="7"/>
              <w:spacing w:before="91" w:line="241" w:lineRule="auto"/>
              <w:rPr/>
            </w:pPr>
            <w:r>
              <w:rPr>
                <w:b/>
                <w:bCs/>
                <w:spacing w:val="-4"/>
              </w:rPr>
              <w:t>高热值固废焚烧水冷炉排炉</w:t>
            </w:r>
            <w:r>
              <w:rPr>
                <w:b/>
                <w:bCs/>
                <w:spacing w:val="-8"/>
              </w:rPr>
              <w:t>装备</w:t>
            </w:r>
          </w:p>
        </w:tc>
        <w:tc>
          <w:tcPr>
            <w:tcW w:w="5487" w:type="dxa"/>
            <w:vAlign w:val="top"/>
          </w:tcPr>
          <w:p>
            <w:pPr>
              <w:pStyle w:val="TableText"/>
              <w:ind w:left="62"/>
              <w:spacing w:before="59" w:line="220" w:lineRule="auto"/>
              <w:rPr/>
            </w:pPr>
            <w:r>
              <w:rPr>
                <w:spacing w:val="-1"/>
              </w:rPr>
              <w:t>最大处理能力≥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1200t/d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0"/>
              <w:spacing w:before="28" w:line="216" w:lineRule="auto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</w:rPr>
              <w:t>整体热能效率≥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98%</w:t>
            </w:r>
            <w:r>
              <w:rPr>
                <w:rFonts w:ascii="FangSong_GB2312" w:hAnsi="FangSong_GB2312" w:eastAsia="FangSong_GB2312" w:cs="FangSong_GB2312"/>
                <w:spacing w:val="-1"/>
              </w:rPr>
              <w:t>；</w:t>
            </w:r>
          </w:p>
          <w:p>
            <w:pPr>
              <w:pStyle w:val="TableText"/>
              <w:ind w:left="62"/>
              <w:spacing w:before="37" w:line="221" w:lineRule="auto"/>
              <w:rPr/>
            </w:pPr>
            <w:r>
              <w:rPr>
                <w:spacing w:val="-2"/>
              </w:rPr>
              <w:t>炉排表面温度≤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150℃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62"/>
              <w:spacing w:before="27" w:line="220" w:lineRule="auto"/>
              <w:rPr/>
            </w:pPr>
            <w:r>
              <w:rPr>
                <w:spacing w:val="-2"/>
              </w:rPr>
              <w:t>炉渣热灼减率≤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1.3%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0"/>
              <w:spacing w:before="29" w:line="219" w:lineRule="auto"/>
              <w:rPr/>
            </w:pPr>
            <w:r>
              <w:rPr/>
              <w:t>使用寿命≥</w:t>
            </w:r>
            <w:r>
              <w:rPr>
                <w:rFonts w:ascii="Times New Roman" w:hAnsi="Times New Roman" w:eastAsia="Times New Roman" w:cs="Times New Roman"/>
              </w:rPr>
              <w:t>8 </w:t>
            </w:r>
            <w:r>
              <w:rPr/>
              <w:t>年</w:t>
            </w:r>
          </w:p>
        </w:tc>
      </w:tr>
      <w:tr>
        <w:trPr>
          <w:trHeight w:val="764" w:hRule="atLeast"/>
        </w:trPr>
        <w:tc>
          <w:tcPr>
            <w:tcW w:w="759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6.3.3</w:t>
            </w:r>
          </w:p>
        </w:tc>
        <w:tc>
          <w:tcPr>
            <w:tcW w:w="1596" w:type="dxa"/>
            <w:vAlign w:val="top"/>
            <w:vMerge w:val="restart"/>
            <w:tcBorders>
              <w:bottom w:val="nil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 w:right="139" w:hanging="1"/>
              <w:spacing w:before="91" w:line="241" w:lineRule="auto"/>
              <w:jc w:val="both"/>
              <w:rPr/>
            </w:pPr>
            <w:r>
              <w:rPr>
                <w:b/>
                <w:bCs/>
                <w:spacing w:val="-5"/>
              </w:rPr>
              <w:t>废旧锂电池</w:t>
            </w:r>
            <w:r>
              <w:rPr>
                <w:b/>
                <w:bCs/>
                <w:spacing w:val="-5"/>
              </w:rPr>
              <w:t>资源化利用</w:t>
            </w:r>
            <w:r>
              <w:rPr>
                <w:b/>
                <w:bCs/>
                <w:spacing w:val="-8"/>
              </w:rPr>
              <w:t>装备</w:t>
            </w:r>
          </w:p>
        </w:tc>
        <w:tc>
          <w:tcPr>
            <w:tcW w:w="1897" w:type="dxa"/>
            <w:vAlign w:val="top"/>
          </w:tcPr>
          <w:p>
            <w:pPr>
              <w:pStyle w:val="TableText"/>
              <w:ind w:left="56" w:right="443" w:firstLine="2"/>
              <w:spacing w:before="59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6.3.3.1 </w:t>
            </w:r>
            <w:r>
              <w:rPr>
                <w:spacing w:val="-2"/>
              </w:rPr>
              <w:t>密封</w:t>
            </w:r>
            <w:r>
              <w:rPr>
                <w:spacing w:val="-3"/>
              </w:rPr>
              <w:t>破碎装备</w:t>
            </w:r>
          </w:p>
        </w:tc>
        <w:tc>
          <w:tcPr>
            <w:tcW w:w="5487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92" w:line="220" w:lineRule="auto"/>
              <w:rPr/>
            </w:pPr>
            <w:r>
              <w:rPr>
                <w:spacing w:val="-3"/>
              </w:rPr>
              <w:t>电芯处理能力≥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t/a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92"/>
              <w:spacing w:before="29" w:line="219" w:lineRule="auto"/>
              <w:rPr/>
            </w:pPr>
            <w:r>
              <w:rPr>
                <w:spacing w:val="-4"/>
              </w:rPr>
              <w:t>电极材料回收率≥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98%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66"/>
              <w:spacing w:before="29" w:line="220" w:lineRule="auto"/>
              <w:rPr/>
            </w:pPr>
            <w:r>
              <w:rPr>
                <w:spacing w:val="-1"/>
              </w:rPr>
              <w:t>黑粉纯净度≥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98%</w:t>
            </w:r>
            <w:r>
              <w:rPr>
                <w:spacing w:val="-1"/>
              </w:rPr>
              <w:t>（铜铝等其他≤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2%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765" w:hRule="atLeast"/>
        </w:trPr>
        <w:tc>
          <w:tcPr>
            <w:tcW w:w="7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9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7" w:type="dxa"/>
            <w:vAlign w:val="top"/>
          </w:tcPr>
          <w:p>
            <w:pPr>
              <w:pStyle w:val="TableText"/>
              <w:ind w:left="56" w:right="443" w:firstLine="2"/>
              <w:spacing w:before="60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6.3.3.2 </w:t>
            </w:r>
            <w:r>
              <w:rPr>
                <w:spacing w:val="-2"/>
              </w:rPr>
              <w:t>低温</w:t>
            </w:r>
            <w:r>
              <w:rPr>
                <w:spacing w:val="-3"/>
              </w:rPr>
              <w:t>挥发装备</w:t>
            </w:r>
          </w:p>
        </w:tc>
        <w:tc>
          <w:tcPr>
            <w:tcW w:w="54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5" w:hRule="atLeast"/>
        </w:trPr>
        <w:tc>
          <w:tcPr>
            <w:tcW w:w="7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9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7" w:type="dxa"/>
            <w:vAlign w:val="top"/>
          </w:tcPr>
          <w:p>
            <w:pPr>
              <w:pStyle w:val="TableText"/>
              <w:ind w:left="61" w:right="443" w:hanging="2"/>
              <w:spacing w:before="63" w:line="228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6.3.3.3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3"/>
              </w:rPr>
              <w:t>综合</w:t>
            </w:r>
            <w:r>
              <w:rPr>
                <w:spacing w:val="-4"/>
              </w:rPr>
              <w:t>分选装备</w:t>
            </w:r>
          </w:p>
        </w:tc>
        <w:tc>
          <w:tcPr>
            <w:tcW w:w="54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63" w:hRule="atLeast"/>
        </w:trPr>
        <w:tc>
          <w:tcPr>
            <w:shd w:val="clear" w:fill="BEBEBE"/>
            <w:tcW w:w="9739" w:type="dxa"/>
            <w:vAlign w:val="top"/>
            <w:gridSpan w:val="4"/>
          </w:tcPr>
          <w:p>
            <w:pPr>
              <w:ind w:left="60"/>
              <w:spacing w:before="191" w:line="222" w:lineRule="auto"/>
              <w:outlineLvl w:val="1"/>
              <w:rPr>
                <w:rFonts w:ascii="SimHei" w:hAnsi="SimHei" w:eastAsia="SimHei" w:cs="SimHei"/>
                <w:sz w:val="28"/>
                <w:szCs w:val="28"/>
              </w:rPr>
            </w:pPr>
            <w:bookmarkStart w:name="bookmark46" w:id="62"/>
            <w:bookmarkEnd w:id="62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6.4   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2"/>
              </w:rPr>
              <w:t>先进节能环保装备核心系统和关键零部件</w:t>
            </w:r>
          </w:p>
        </w:tc>
      </w:tr>
      <w:tr>
        <w:trPr>
          <w:trHeight w:val="765" w:hRule="atLeast"/>
        </w:trPr>
        <w:tc>
          <w:tcPr>
            <w:tcW w:w="759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6.4.1</w:t>
            </w:r>
          </w:p>
        </w:tc>
        <w:tc>
          <w:tcPr>
            <w:tcW w:w="159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9" w:right="420"/>
              <w:spacing w:before="264" w:line="241" w:lineRule="auto"/>
              <w:jc w:val="both"/>
              <w:rPr/>
            </w:pPr>
            <w:r>
              <w:rPr>
                <w:b/>
                <w:bCs/>
                <w:spacing w:val="-6"/>
              </w:rPr>
              <w:t>退役风电</w:t>
            </w:r>
            <w:r>
              <w:rPr>
                <w:b/>
                <w:bCs/>
                <w:spacing w:val="-6"/>
              </w:rPr>
              <w:t>叶片综合</w:t>
            </w:r>
            <w:r>
              <w:rPr>
                <w:b/>
                <w:bCs/>
                <w:spacing w:val="-6"/>
              </w:rPr>
              <w:t>利用装备</w:t>
            </w:r>
          </w:p>
        </w:tc>
        <w:tc>
          <w:tcPr>
            <w:tcW w:w="1897" w:type="dxa"/>
            <w:vAlign w:val="top"/>
          </w:tcPr>
          <w:p>
            <w:pPr>
              <w:pStyle w:val="TableText"/>
              <w:ind w:left="74" w:right="443" w:hanging="15"/>
              <w:spacing w:before="60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6.4.1.1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-4"/>
              </w:rPr>
              <w:t>高温</w:t>
            </w:r>
            <w:r>
              <w:rPr>
                <w:spacing w:val="-9"/>
              </w:rPr>
              <w:t>除尘器</w:t>
            </w:r>
          </w:p>
        </w:tc>
        <w:tc>
          <w:tcPr>
            <w:tcW w:w="548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4"/>
              <w:spacing w:before="263" w:line="220" w:lineRule="auto"/>
              <w:rPr/>
            </w:pPr>
            <w:r>
              <w:rPr>
                <w:spacing w:val="-2"/>
              </w:rPr>
              <w:t>处理能力≥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2000t/a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6"/>
              <w:spacing w:before="31" w:line="220" w:lineRule="auto"/>
              <w:rPr/>
            </w:pPr>
            <w:r>
              <w:rPr>
                <w:spacing w:val="-4"/>
              </w:rPr>
              <w:t>回收纤维纯度≥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99%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86"/>
              <w:spacing w:before="28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回收纤维强度降低≤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10%</w:t>
            </w:r>
          </w:p>
        </w:tc>
      </w:tr>
      <w:tr>
        <w:trPr>
          <w:trHeight w:val="765" w:hRule="atLeast"/>
        </w:trPr>
        <w:tc>
          <w:tcPr>
            <w:tcW w:w="7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9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7" w:type="dxa"/>
            <w:vAlign w:val="top"/>
          </w:tcPr>
          <w:p>
            <w:pPr>
              <w:pStyle w:val="TableText"/>
              <w:ind w:left="59" w:right="443"/>
              <w:spacing w:before="63" w:line="228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6.4.1.2</w:t>
            </w:r>
            <w:r>
              <w:rPr>
                <w:rFonts w:ascii="Times New Roman" w:hAnsi="Times New Roman" w:eastAsia="Times New Roman" w:cs="Times New Roman"/>
                <w:spacing w:val="42"/>
                <w:w w:val="101"/>
              </w:rPr>
              <w:t xml:space="preserve"> </w:t>
            </w:r>
            <w:r>
              <w:rPr>
                <w:spacing w:val="-6"/>
              </w:rPr>
              <w:t>回收</w:t>
            </w:r>
            <w:r>
              <w:rPr>
                <w:spacing w:val="-4"/>
              </w:rPr>
              <w:t>反应炉</w:t>
            </w:r>
          </w:p>
        </w:tc>
        <w:tc>
          <w:tcPr>
            <w:tcW w:w="54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90" w:hRule="atLeast"/>
        </w:trPr>
        <w:tc>
          <w:tcPr>
            <w:tcW w:w="75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6.4.2</w:t>
            </w:r>
          </w:p>
        </w:tc>
        <w:tc>
          <w:tcPr>
            <w:tcW w:w="3493" w:type="dxa"/>
            <w:vAlign w:val="top"/>
            <w:gridSpan w:val="2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磁悬浮鼓风机</w:t>
            </w:r>
          </w:p>
        </w:tc>
        <w:tc>
          <w:tcPr>
            <w:tcW w:w="5487" w:type="dxa"/>
            <w:vAlign w:val="top"/>
          </w:tcPr>
          <w:p>
            <w:pPr>
              <w:pStyle w:val="TableText"/>
              <w:ind w:left="59" w:right="128"/>
              <w:spacing w:before="63" w:line="229" w:lineRule="auto"/>
              <w:rPr/>
            </w:pPr>
            <w:r>
              <w:rPr>
                <w:spacing w:val="21"/>
              </w:rPr>
              <w:t>磁轴承控制精度≤</w:t>
            </w:r>
            <w:r>
              <w:rPr>
                <w:rFonts w:ascii="Times New Roman" w:hAnsi="Times New Roman" w:eastAsia="Times New Roman" w:cs="Times New Roman"/>
                <w:spacing w:val="21"/>
              </w:rPr>
              <w:t>10μm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21"/>
              </w:rPr>
              <w:t>，位移重复定位</w:t>
            </w:r>
            <w:r>
              <w:rPr>
                <w:spacing w:val="-2"/>
              </w:rPr>
              <w:t>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±2μm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72"/>
              <w:spacing w:before="28" w:line="220" w:lineRule="auto"/>
              <w:rPr/>
            </w:pPr>
            <w:r>
              <w:rPr>
                <w:spacing w:val="-3"/>
              </w:rPr>
              <w:t>多变效率≥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87%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62"/>
              <w:spacing w:before="28" w:line="218" w:lineRule="auto"/>
              <w:rPr/>
            </w:pPr>
            <w:r>
              <w:rPr>
                <w:spacing w:val="-2"/>
              </w:rPr>
              <w:t>工作噪声≤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88dB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2222" w:hRule="atLeast"/>
        </w:trPr>
        <w:tc>
          <w:tcPr>
            <w:tcW w:w="75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ind w:left="105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6.4.3</w:t>
            </w:r>
          </w:p>
        </w:tc>
        <w:tc>
          <w:tcPr>
            <w:tcW w:w="3493" w:type="dxa"/>
            <w:vAlign w:val="top"/>
            <w:gridSpan w:val="2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磁悬浮真空泵</w:t>
            </w:r>
          </w:p>
        </w:tc>
        <w:tc>
          <w:tcPr>
            <w:tcW w:w="5487" w:type="dxa"/>
            <w:vAlign w:val="top"/>
          </w:tcPr>
          <w:p>
            <w:pPr>
              <w:pStyle w:val="TableText"/>
              <w:ind w:left="63"/>
              <w:spacing w:before="62" w:line="220" w:lineRule="auto"/>
              <w:rPr/>
            </w:pPr>
            <w:r>
              <w:rPr>
                <w:spacing w:val="-2"/>
              </w:rPr>
              <w:t>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9" w:right="202"/>
              <w:spacing w:before="32" w:line="229" w:lineRule="auto"/>
              <w:rPr/>
            </w:pPr>
            <w:r>
              <w:rPr>
                <w:spacing w:val="17"/>
              </w:rPr>
              <w:t>磁轴承控制精度≤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10μm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17"/>
              </w:rPr>
              <w:t>，位移重复定位</w:t>
            </w:r>
            <w:r>
              <w:rPr>
                <w:spacing w:val="-2"/>
              </w:rPr>
              <w:t>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±2μm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0"/>
              <w:spacing w:before="28" w:line="221" w:lineRule="auto"/>
              <w:rPr/>
            </w:pPr>
            <w:r>
              <w:rPr>
                <w:spacing w:val="-1"/>
              </w:rPr>
              <w:t>流量范围：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920m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2" w:right="2278"/>
              <w:spacing w:before="27" w:line="23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真空度范围：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10</w:t>
            </w:r>
            <w:r>
              <w:rPr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70kPa</w:t>
            </w:r>
            <w:r>
              <w:rPr>
                <w:spacing w:val="-6"/>
              </w:rPr>
              <w:t>；</w:t>
            </w:r>
            <w:r>
              <w:rPr>
                <w:spacing w:val="-2"/>
              </w:rPr>
              <w:t>工作噪声≤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80dB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9"/>
          <w:pgSz w:w="11906" w:h="16839"/>
          <w:pgMar w:top="1431" w:right="1081" w:bottom="1168" w:left="1080" w:header="0" w:footer="1006" w:gutter="0"/>
        </w:sectPr>
        <w:rPr/>
      </w:pPr>
    </w:p>
    <w:p>
      <w:pPr>
        <w:ind w:left="783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47" w:id="63"/>
      <w:bookmarkEnd w:id="63"/>
      <w:bookmarkStart w:name="bookmark48" w:id="64"/>
      <w:bookmarkEnd w:id="64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2"/>
        </w:rPr>
        <w:t>7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33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2"/>
        </w:rPr>
        <w:t>．先进轨道交通装备</w:t>
      </w:r>
    </w:p>
    <w:tbl>
      <w:tblPr>
        <w:tblStyle w:val="TableNormal"/>
        <w:tblW w:w="984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6"/>
        <w:gridCol w:w="3123"/>
        <w:gridCol w:w="5946"/>
      </w:tblGrid>
      <w:tr>
        <w:trPr>
          <w:trHeight w:val="668" w:hRule="atLeast"/>
        </w:trPr>
        <w:tc>
          <w:tcPr>
            <w:tcW w:w="776" w:type="dxa"/>
            <w:vAlign w:val="top"/>
          </w:tcPr>
          <w:p>
            <w:pPr>
              <w:ind w:left="99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123" w:type="dxa"/>
            <w:vAlign w:val="top"/>
          </w:tcPr>
          <w:p>
            <w:pPr>
              <w:ind w:left="96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946" w:type="dxa"/>
            <w:vAlign w:val="top"/>
          </w:tcPr>
          <w:p>
            <w:pPr>
              <w:ind w:left="2067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519" w:hRule="atLeast"/>
        </w:trPr>
        <w:tc>
          <w:tcPr>
            <w:shd w:val="clear" w:fill="BEBEBE"/>
            <w:tcW w:w="9845" w:type="dxa"/>
            <w:vAlign w:val="top"/>
            <w:gridSpan w:val="3"/>
          </w:tcPr>
          <w:p>
            <w:pPr>
              <w:ind w:left="59"/>
              <w:spacing w:before="129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17" w:id="65"/>
            <w:bookmarkEnd w:id="65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7.1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动车组</w:t>
            </w:r>
          </w:p>
        </w:tc>
      </w:tr>
      <w:tr>
        <w:trPr>
          <w:trHeight w:val="1129" w:hRule="atLeast"/>
        </w:trPr>
        <w:tc>
          <w:tcPr>
            <w:tcW w:w="776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7.1.1</w:t>
            </w:r>
          </w:p>
        </w:tc>
        <w:tc>
          <w:tcPr>
            <w:tcW w:w="3123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"/>
              <w:spacing w:before="91" w:line="220" w:lineRule="auto"/>
              <w:rPr/>
            </w:pPr>
            <w:r>
              <w:rPr>
                <w:b/>
                <w:bCs/>
                <w:spacing w:val="-6"/>
              </w:rPr>
              <w:t>高速动车组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63"/>
              <w:spacing w:before="57" w:line="220" w:lineRule="auto"/>
              <w:rPr/>
            </w:pPr>
            <w:r>
              <w:rPr>
                <w:spacing w:val="-1"/>
              </w:rPr>
              <w:t>最高运营速度：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9"/>
              <w:spacing w:before="31" w:line="219" w:lineRule="auto"/>
              <w:rPr/>
            </w:pPr>
            <w:r>
              <w:rPr>
                <w:spacing w:val="-1"/>
              </w:rPr>
              <w:t>轴重：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14.5t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9"/>
              <w:spacing w:before="29" w:line="220" w:lineRule="auto"/>
              <w:rPr/>
            </w:pPr>
            <w:r>
              <w:rPr>
                <w:spacing w:val="-1"/>
              </w:rPr>
              <w:t>剩余加速度≥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0.05m/s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2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400km/h </w:t>
            </w:r>
            <w:r>
              <w:rPr>
                <w:spacing w:val="-1"/>
              </w:rPr>
              <w:t>运行）</w:t>
            </w:r>
          </w:p>
        </w:tc>
      </w:tr>
      <w:tr>
        <w:trPr>
          <w:trHeight w:val="1418" w:hRule="atLeast"/>
        </w:trPr>
        <w:tc>
          <w:tcPr>
            <w:tcW w:w="776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7.1.2</w:t>
            </w:r>
          </w:p>
        </w:tc>
        <w:tc>
          <w:tcPr>
            <w:tcW w:w="3123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/>
              <w:spacing w:before="91" w:line="220" w:lineRule="auto"/>
              <w:rPr/>
            </w:pPr>
            <w:r>
              <w:rPr>
                <w:b/>
                <w:bCs/>
                <w:spacing w:val="-7"/>
              </w:rPr>
              <w:t>中国标准市域列车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58"/>
              <w:spacing w:before="44" w:line="220" w:lineRule="auto"/>
              <w:rPr/>
            </w:pPr>
            <w:r>
              <w:rPr>
                <w:spacing w:val="-1"/>
              </w:rPr>
              <w:t>速度等级：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6" w:right="94" w:hanging="2"/>
              <w:spacing w:before="9" w:line="227" w:lineRule="auto"/>
              <w:rPr/>
            </w:pPr>
            <w:r>
              <w:rPr>
                <w:spacing w:val="-13"/>
              </w:rPr>
              <w:t>启动加速度≥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1.0m/s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4"/>
                <w:position w:val="9"/>
              </w:rPr>
              <w:t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  <w:position w:val="9"/>
              </w:rPr>
              <w:t xml:space="preserve"> </w:t>
            </w:r>
            <w:r>
              <w:rPr>
                <w:spacing w:val="-15"/>
              </w:rPr>
              <w:t>，常用制动减速度≥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1.0m/s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12"/>
                <w:position w:val="9"/>
              </w:rPr>
              <w:t>2</w:t>
            </w:r>
            <w:r>
              <w:rPr>
                <w:spacing w:val="-59"/>
              </w:rPr>
              <w:t>，</w:t>
            </w:r>
            <w:r>
              <w:rPr>
                <w:spacing w:val="-2"/>
              </w:rPr>
              <w:t>紧急制动减速度≥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1.2m/s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9"/>
              </w:rPr>
              <w:t>2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3"/>
              <w:spacing w:line="218" w:lineRule="auto"/>
              <w:rPr/>
            </w:pPr>
            <w:r>
              <w:rPr>
                <w:spacing w:val="-2"/>
              </w:rPr>
              <w:t>最大载客能力≥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 </w:t>
            </w:r>
            <w:r>
              <w:rPr>
                <w:spacing w:val="-2"/>
              </w:rPr>
              <w:t>人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平米</w:t>
            </w:r>
          </w:p>
        </w:tc>
      </w:tr>
      <w:tr>
        <w:trPr>
          <w:trHeight w:val="1417" w:hRule="atLeast"/>
        </w:trPr>
        <w:tc>
          <w:tcPr>
            <w:tcW w:w="7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2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6" w:type="dxa"/>
            <w:vAlign w:val="top"/>
          </w:tcPr>
          <w:p>
            <w:pPr>
              <w:pStyle w:val="TableText"/>
              <w:ind w:left="58"/>
              <w:spacing w:before="44" w:line="220" w:lineRule="auto"/>
              <w:rPr/>
            </w:pPr>
            <w:r>
              <w:rPr>
                <w:spacing w:val="-1"/>
              </w:rPr>
              <w:t>速度等级：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6" w:right="94" w:hanging="2"/>
              <w:spacing w:before="9" w:line="228" w:lineRule="auto"/>
              <w:rPr/>
            </w:pPr>
            <w:r>
              <w:rPr>
                <w:spacing w:val="-13"/>
              </w:rPr>
              <w:t>启动加速度≥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0.8m/s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4"/>
                <w:position w:val="9"/>
              </w:rPr>
              <w:t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  <w:position w:val="9"/>
              </w:rPr>
              <w:t xml:space="preserve"> </w:t>
            </w:r>
            <w:r>
              <w:rPr>
                <w:spacing w:val="-15"/>
              </w:rPr>
              <w:t>，常用制动减速度≥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0.9m/s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12"/>
                <w:position w:val="9"/>
              </w:rPr>
              <w:t>2</w:t>
            </w:r>
            <w:r>
              <w:rPr>
                <w:spacing w:val="-59"/>
              </w:rPr>
              <w:t>，</w:t>
            </w:r>
            <w:r>
              <w:rPr>
                <w:spacing w:val="-3"/>
              </w:rPr>
              <w:t>紧急制动减速度≥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12m/s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9"/>
              </w:rPr>
              <w:t>2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63"/>
              <w:spacing w:line="216" w:lineRule="auto"/>
              <w:rPr/>
            </w:pPr>
            <w:r>
              <w:rPr>
                <w:spacing w:val="-2"/>
              </w:rPr>
              <w:t>最大载客能力≥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 </w:t>
            </w:r>
            <w:r>
              <w:rPr>
                <w:spacing w:val="-2"/>
              </w:rPr>
              <w:t>人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平米</w:t>
            </w:r>
          </w:p>
        </w:tc>
      </w:tr>
      <w:tr>
        <w:trPr>
          <w:trHeight w:val="520" w:hRule="atLeast"/>
        </w:trPr>
        <w:tc>
          <w:tcPr>
            <w:shd w:val="clear" w:fill="BEBEBE"/>
            <w:tcW w:w="9845" w:type="dxa"/>
            <w:vAlign w:val="top"/>
            <w:gridSpan w:val="3"/>
          </w:tcPr>
          <w:p>
            <w:pPr>
              <w:ind w:left="59"/>
              <w:spacing w:before="131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49" w:id="66"/>
            <w:bookmarkEnd w:id="66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7.2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铁路机车车辆</w:t>
            </w:r>
          </w:p>
        </w:tc>
      </w:tr>
      <w:tr>
        <w:trPr>
          <w:trHeight w:val="1490" w:hRule="atLeast"/>
        </w:trPr>
        <w:tc>
          <w:tcPr>
            <w:tcW w:w="77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7.2.1</w:t>
            </w:r>
          </w:p>
        </w:tc>
        <w:tc>
          <w:tcPr>
            <w:tcW w:w="312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混合动力机车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63"/>
              <w:spacing w:before="58" w:line="220" w:lineRule="auto"/>
              <w:rPr/>
            </w:pPr>
            <w:r>
              <w:rPr>
                <w:spacing w:val="-1"/>
              </w:rPr>
              <w:t>最高运行速度≥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3"/>
              <w:spacing w:before="31" w:line="220" w:lineRule="auto"/>
              <w:rPr/>
            </w:pPr>
            <w:r>
              <w:rPr>
                <w:spacing w:val="-2"/>
              </w:rPr>
              <w:t>最大功率≥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2200kW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2" w:right="50" w:hanging="3"/>
              <w:spacing w:before="28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8"/>
              </w:rPr>
              <w:t>轮周功率：混合工况≥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1900kW</w:t>
            </w:r>
            <w:r>
              <w:rPr>
                <w:spacing w:val="-8"/>
              </w:rPr>
              <w:t>，柴油机工况（持</w:t>
            </w:r>
            <w:r>
              <w:rPr>
                <w:spacing w:val="-4"/>
              </w:rPr>
              <w:t>续制）</w:t>
            </w:r>
            <w:r>
              <w:rPr>
                <w:spacing w:val="-100"/>
              </w:rPr>
              <w:t xml:space="preserve"> </w:t>
            </w:r>
            <w:r>
              <w:rPr>
                <w:spacing w:val="-4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870kW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4"/>
              </w:rPr>
              <w:t>，动力电池工况≥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900kW</w:t>
            </w:r>
          </w:p>
        </w:tc>
      </w:tr>
      <w:tr>
        <w:trPr>
          <w:trHeight w:val="1491" w:hRule="atLeast"/>
        </w:trPr>
        <w:tc>
          <w:tcPr>
            <w:tcW w:w="77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7.2.2</w:t>
            </w:r>
          </w:p>
        </w:tc>
        <w:tc>
          <w:tcPr>
            <w:tcW w:w="312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91" w:line="219" w:lineRule="auto"/>
              <w:rPr/>
            </w:pPr>
            <w:r>
              <w:rPr>
                <w:b/>
                <w:bCs/>
                <w:spacing w:val="-6"/>
              </w:rPr>
              <w:t>电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-</w:t>
            </w:r>
            <w:r>
              <w:rPr>
                <w:b/>
                <w:bCs/>
                <w:spacing w:val="-6"/>
              </w:rPr>
              <w:t>电混合动力调车机车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63" w:right="51"/>
              <w:spacing w:before="60"/>
              <w:rPr/>
            </w:pPr>
            <w:r>
              <w:rPr>
                <w:spacing w:val="19"/>
              </w:rPr>
              <w:t>牵引功率：接触网工况≥</w:t>
            </w:r>
            <w:r>
              <w:rPr>
                <w:rFonts w:ascii="Times New Roman" w:hAnsi="Times New Roman" w:eastAsia="Times New Roman" w:cs="Times New Roman"/>
                <w:spacing w:val="19"/>
              </w:rPr>
              <w:t>2000</w:t>
            </w:r>
            <w:r>
              <w:rPr>
                <w:rFonts w:ascii="Times New Roman" w:hAnsi="Times New Roman" w:eastAsia="Times New Roman" w:cs="Times New Roman"/>
              </w:rPr>
              <w:t>kW</w:t>
            </w:r>
            <w:r>
              <w:rPr>
                <w:spacing w:val="19"/>
              </w:rPr>
              <w:t>，动力电池</w:t>
            </w:r>
            <w:r>
              <w:rPr>
                <w:spacing w:val="-2"/>
              </w:rPr>
              <w:t>工况≥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3"/>
              <w:spacing w:before="1" w:line="219" w:lineRule="auto"/>
              <w:rPr/>
            </w:pPr>
            <w:r>
              <w:rPr>
                <w:spacing w:val="-1"/>
              </w:rPr>
              <w:t>最高运行速度≥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9"/>
              <w:spacing w:before="28" w:line="218" w:lineRule="auto"/>
              <w:rPr/>
            </w:pPr>
            <w:r>
              <w:rPr>
                <w:spacing w:val="-1"/>
              </w:rPr>
              <w:t>供电模式：接触网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+</w:t>
            </w:r>
            <w:r>
              <w:rPr>
                <w:spacing w:val="-1"/>
              </w:rPr>
              <w:t>动力电池</w:t>
            </w:r>
          </w:p>
        </w:tc>
      </w:tr>
      <w:tr>
        <w:trPr>
          <w:trHeight w:val="558" w:hRule="atLeast"/>
        </w:trPr>
        <w:tc>
          <w:tcPr>
            <w:shd w:val="clear" w:fill="BEBEBE"/>
            <w:tcW w:w="9845" w:type="dxa"/>
            <w:vAlign w:val="top"/>
            <w:gridSpan w:val="3"/>
          </w:tcPr>
          <w:p>
            <w:pPr>
              <w:ind w:left="59"/>
              <w:spacing w:before="150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50" w:id="67"/>
            <w:bookmarkEnd w:id="67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7.3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铁路工程机械</w:t>
            </w:r>
          </w:p>
        </w:tc>
      </w:tr>
      <w:tr>
        <w:trPr>
          <w:trHeight w:val="546" w:hRule="atLeast"/>
        </w:trPr>
        <w:tc>
          <w:tcPr>
            <w:shd w:val="clear" w:fill="BEBEBE"/>
            <w:tcW w:w="9845" w:type="dxa"/>
            <w:vAlign w:val="top"/>
            <w:gridSpan w:val="3"/>
          </w:tcPr>
          <w:p>
            <w:pPr>
              <w:ind w:left="59"/>
              <w:spacing w:before="144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51" w:id="68"/>
            <w:bookmarkEnd w:id="68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7.4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城市轨道交通车辆</w:t>
            </w:r>
          </w:p>
        </w:tc>
      </w:tr>
      <w:tr>
        <w:trPr>
          <w:trHeight w:val="1490" w:hRule="atLeast"/>
        </w:trPr>
        <w:tc>
          <w:tcPr>
            <w:tcW w:w="77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7.4.1</w:t>
            </w:r>
          </w:p>
        </w:tc>
        <w:tc>
          <w:tcPr>
            <w:tcW w:w="312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/>
              <w:spacing w:before="91" w:line="220" w:lineRule="auto"/>
              <w:rPr/>
            </w:pPr>
            <w:r>
              <w:rPr>
                <w:b/>
                <w:bCs/>
                <w:spacing w:val="-7"/>
              </w:rPr>
              <w:t>中国标准地铁列车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59"/>
              <w:spacing w:before="62" w:line="219" w:lineRule="auto"/>
              <w:rPr/>
            </w:pPr>
            <w:r>
              <w:rPr>
                <w:spacing w:val="-2"/>
              </w:rPr>
              <w:t>轴重≤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17t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7" w:right="1191" w:firstLine="5"/>
              <w:spacing w:before="29" w:line="232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spacing w:val="-3"/>
              </w:rPr>
              <w:t>时速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3"/>
              </w:rPr>
              <w:t>公里：平均加速度≥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0.6m/s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9"/>
              </w:rPr>
              <w:t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0"/>
                <w:position w:val="9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spacing w:val="-6"/>
              </w:rPr>
              <w:t>时速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120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6"/>
              </w:rPr>
              <w:t>公里：平均加速度≥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0.5m/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  <w:position w:val="9"/>
              </w:rPr>
              <w:t>2</w:t>
            </w:r>
            <w:r>
              <w:rPr>
                <w:spacing w:val="-7"/>
              </w:rPr>
              <w:t>；</w:t>
            </w:r>
            <w:r>
              <w:rPr>
                <w:spacing w:val="-2"/>
              </w:rPr>
              <w:t>紧急制动平均减速度≥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1.2m/s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8"/>
              </w:rPr>
              <w:t>2</w:t>
            </w:r>
          </w:p>
        </w:tc>
      </w:tr>
      <w:tr>
        <w:trPr>
          <w:trHeight w:val="2220" w:hRule="atLeast"/>
        </w:trPr>
        <w:tc>
          <w:tcPr>
            <w:tcW w:w="776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7.4.2</w:t>
            </w:r>
          </w:p>
        </w:tc>
        <w:tc>
          <w:tcPr>
            <w:tcW w:w="3123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"/>
              <w:spacing w:before="91" w:line="220" w:lineRule="auto"/>
              <w:rPr/>
            </w:pPr>
            <w:r>
              <w:rPr>
                <w:b/>
                <w:bCs/>
                <w:spacing w:val="-14"/>
              </w:rPr>
              <w:t>新能源电子导向胶轮列车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63"/>
              <w:spacing w:before="62" w:line="221" w:lineRule="auto"/>
              <w:rPr/>
            </w:pPr>
            <w:r>
              <w:rPr>
                <w:spacing w:val="-2"/>
              </w:rPr>
              <w:t>续航里程≥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200km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3"/>
              <w:spacing w:before="30" w:line="220" w:lineRule="auto"/>
              <w:rPr/>
            </w:pPr>
            <w:r>
              <w:rPr>
                <w:spacing w:val="-2"/>
              </w:rPr>
              <w:t>最高时速≥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100km/h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8"/>
              <w:spacing w:before="28" w:line="220" w:lineRule="auto"/>
              <w:rPr/>
            </w:pPr>
            <w:r>
              <w:rPr>
                <w:spacing w:val="-2"/>
              </w:rPr>
              <w:t>爬坡能力≥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9" w:right="50"/>
              <w:spacing w:before="27"/>
              <w:rPr/>
            </w:pPr>
            <w:r>
              <w:rPr>
                <w:spacing w:val="-7"/>
              </w:rPr>
              <w:t>循迹转向精度：转角控制精度≤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0.05°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7"/>
              </w:rPr>
              <w:t>,</w:t>
            </w:r>
            <w:r>
              <w:rPr>
                <w:spacing w:val="33"/>
              </w:rPr>
              <w:t xml:space="preserve"> </w:t>
            </w:r>
            <w:r>
              <w:rPr>
                <w:spacing w:val="-7"/>
              </w:rPr>
              <w:t>循迹控制</w:t>
            </w:r>
            <w:r>
              <w:rPr>
                <w:spacing w:val="-3"/>
              </w:rPr>
              <w:t>精度≤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150mm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-3"/>
              </w:rPr>
              <w:t>，响应时间≤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200ms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60"/>
              <w:spacing w:before="1" w:line="217" w:lineRule="auto"/>
              <w:rPr/>
            </w:pPr>
            <w:r>
              <w:rPr>
                <w:spacing w:val="-1"/>
              </w:rPr>
              <w:t>动力形式：动力电池或氢电混合动力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0"/>
          <w:pgSz w:w="11906" w:h="16839"/>
          <w:pgMar w:top="1423" w:right="1028" w:bottom="1168" w:left="1027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4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6"/>
        <w:gridCol w:w="1453"/>
        <w:gridCol w:w="1670"/>
        <w:gridCol w:w="5946"/>
      </w:tblGrid>
      <w:tr>
        <w:trPr>
          <w:trHeight w:val="667" w:hRule="atLeast"/>
        </w:trPr>
        <w:tc>
          <w:tcPr>
            <w:tcW w:w="776" w:type="dxa"/>
            <w:vAlign w:val="top"/>
          </w:tcPr>
          <w:p>
            <w:pPr>
              <w:ind w:left="99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bookmarkStart w:name="bookmark52" w:id="69"/>
            <w:bookmarkEnd w:id="69"/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123" w:type="dxa"/>
            <w:vAlign w:val="top"/>
            <w:gridSpan w:val="2"/>
          </w:tcPr>
          <w:p>
            <w:pPr>
              <w:ind w:left="96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946" w:type="dxa"/>
            <w:vAlign w:val="top"/>
          </w:tcPr>
          <w:p>
            <w:pPr>
              <w:ind w:left="2067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519" w:hRule="atLeast"/>
        </w:trPr>
        <w:tc>
          <w:tcPr>
            <w:shd w:val="clear" w:fill="BEBEBE"/>
            <w:tcW w:w="9845" w:type="dxa"/>
            <w:vAlign w:val="top"/>
            <w:gridSpan w:val="4"/>
          </w:tcPr>
          <w:p>
            <w:pPr>
              <w:ind w:left="59"/>
              <w:spacing w:before="130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18" w:id="70"/>
            <w:bookmarkEnd w:id="70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7.5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先进轨道交通装备核心系统和关键零部件</w:t>
            </w:r>
          </w:p>
        </w:tc>
      </w:tr>
      <w:tr>
        <w:trPr>
          <w:trHeight w:val="1129" w:hRule="atLeast"/>
        </w:trPr>
        <w:tc>
          <w:tcPr>
            <w:tcW w:w="776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7.5.1</w:t>
            </w:r>
          </w:p>
        </w:tc>
        <w:tc>
          <w:tcPr>
            <w:tcW w:w="3123" w:type="dxa"/>
            <w:vAlign w:val="top"/>
            <w:gridSpan w:val="2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"/>
              <w:spacing w:before="91" w:line="219" w:lineRule="auto"/>
              <w:rPr/>
            </w:pPr>
            <w:r>
              <w:rPr>
                <w:b/>
                <w:bCs/>
                <w:spacing w:val="-16"/>
              </w:rPr>
              <w:t>高速动车组永磁牵引电机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59"/>
              <w:spacing w:before="58" w:line="220" w:lineRule="auto"/>
              <w:rPr/>
            </w:pPr>
            <w:r>
              <w:rPr>
                <w:spacing w:val="-1"/>
              </w:rPr>
              <w:t>额定功率：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750kW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9"/>
              <w:spacing w:before="31" w:line="220" w:lineRule="auto"/>
              <w:rPr/>
            </w:pPr>
            <w:r>
              <w:rPr>
                <w:spacing w:val="-2"/>
              </w:rPr>
              <w:t>额定效率≥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97%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64"/>
              <w:spacing w:before="29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功率密度≥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1.05kW/kg</w:t>
            </w:r>
          </w:p>
        </w:tc>
      </w:tr>
      <w:tr>
        <w:trPr>
          <w:trHeight w:val="402" w:hRule="atLeast"/>
        </w:trPr>
        <w:tc>
          <w:tcPr>
            <w:tcW w:w="776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7.5.2</w:t>
            </w:r>
          </w:p>
        </w:tc>
        <w:tc>
          <w:tcPr>
            <w:tcW w:w="1453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" w:right="48"/>
              <w:spacing w:before="91" w:line="241" w:lineRule="auto"/>
              <w:rPr/>
            </w:pPr>
            <w:r>
              <w:rPr>
                <w:b/>
                <w:bCs/>
                <w:spacing w:val="-15"/>
              </w:rPr>
              <w:t>动车组关键</w:t>
            </w:r>
            <w:r>
              <w:rPr>
                <w:b/>
                <w:bCs/>
                <w:spacing w:val="-14"/>
              </w:rPr>
              <w:t>零部件</w:t>
            </w:r>
          </w:p>
        </w:tc>
        <w:tc>
          <w:tcPr>
            <w:tcW w:w="1670" w:type="dxa"/>
            <w:vAlign w:val="top"/>
          </w:tcPr>
          <w:p>
            <w:pPr>
              <w:pStyle w:val="TableText"/>
              <w:ind w:left="58"/>
              <w:spacing w:before="57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7.5.2.1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3"/>
              </w:rPr>
              <w:t>车轮</w:t>
            </w:r>
          </w:p>
        </w:tc>
        <w:tc>
          <w:tcPr>
            <w:tcW w:w="5946" w:type="dxa"/>
            <w:vAlign w:val="top"/>
            <w:vMerge w:val="restart"/>
            <w:tcBorders>
              <w:bottom w:val="nil"/>
            </w:tcBorders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91" w:line="220" w:lineRule="auto"/>
              <w:rPr/>
            </w:pPr>
            <w:r>
              <w:rPr>
                <w:spacing w:val="-1"/>
              </w:rPr>
              <w:t>满足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350km/h </w:t>
            </w:r>
            <w:r>
              <w:rPr>
                <w:spacing w:val="-1"/>
              </w:rPr>
              <w:t>及以上动车组运行要求</w:t>
            </w:r>
          </w:p>
        </w:tc>
      </w:tr>
      <w:tr>
        <w:trPr>
          <w:trHeight w:val="40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0" w:type="dxa"/>
            <w:vAlign w:val="top"/>
          </w:tcPr>
          <w:p>
            <w:pPr>
              <w:pStyle w:val="TableText"/>
              <w:ind w:left="58"/>
              <w:spacing w:before="58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7.5.2.2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3"/>
              </w:rPr>
              <w:t>车轴</w:t>
            </w:r>
          </w:p>
        </w:tc>
        <w:tc>
          <w:tcPr>
            <w:tcW w:w="594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0" w:type="dxa"/>
            <w:vAlign w:val="top"/>
          </w:tcPr>
          <w:p>
            <w:pPr>
              <w:pStyle w:val="TableText"/>
              <w:ind w:left="58"/>
              <w:spacing w:before="59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7.5.2.3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3"/>
              </w:rPr>
              <w:t>轮对</w:t>
            </w:r>
          </w:p>
        </w:tc>
        <w:tc>
          <w:tcPr>
            <w:tcW w:w="594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54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0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7.5.2.4</w:t>
            </w:r>
          </w:p>
          <w:p>
            <w:pPr>
              <w:pStyle w:val="TableText"/>
              <w:ind w:left="61"/>
              <w:spacing w:before="41" w:line="219" w:lineRule="auto"/>
              <w:rPr/>
            </w:pPr>
            <w:r>
              <w:rPr>
                <w:spacing w:val="-3"/>
              </w:rPr>
              <w:t>齿轮箱轴承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59"/>
              <w:spacing w:before="60" w:line="220" w:lineRule="auto"/>
              <w:rPr/>
            </w:pPr>
            <w:r>
              <w:rPr>
                <w:spacing w:val="-1"/>
              </w:rPr>
              <w:t>满足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350km/h </w:t>
            </w:r>
            <w:r>
              <w:rPr>
                <w:spacing w:val="-1"/>
              </w:rPr>
              <w:t>及以上动车组运行要求；</w:t>
            </w:r>
          </w:p>
          <w:p>
            <w:pPr>
              <w:pStyle w:val="TableText"/>
              <w:ind w:left="59"/>
              <w:spacing w:before="29" w:line="219" w:lineRule="auto"/>
              <w:rPr/>
            </w:pPr>
            <w:r>
              <w:rPr>
                <w:spacing w:val="-2"/>
              </w:rPr>
              <w:t>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P5 </w:t>
            </w:r>
            <w:r>
              <w:rPr>
                <w:spacing w:val="-2"/>
              </w:rPr>
              <w:t>级；</w:t>
            </w:r>
          </w:p>
          <w:p>
            <w:pPr>
              <w:pStyle w:val="TableText"/>
              <w:ind w:left="60"/>
              <w:spacing w:before="29" w:line="220" w:lineRule="auto"/>
              <w:rPr/>
            </w:pPr>
            <w:r>
              <w:rPr>
                <w:spacing w:val="-2"/>
              </w:rPr>
              <w:t>使用寿命≥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290 </w:t>
            </w:r>
            <w:r>
              <w:rPr>
                <w:spacing w:val="-2"/>
              </w:rPr>
              <w:t>万公里；</w:t>
            </w:r>
          </w:p>
          <w:p>
            <w:pPr>
              <w:pStyle w:val="TableText"/>
              <w:ind w:left="66"/>
              <w:spacing w:before="28" w:line="221" w:lineRule="auto"/>
              <w:rPr/>
            </w:pPr>
            <w:r>
              <w:rPr>
                <w:spacing w:val="-2"/>
              </w:rPr>
              <w:t>免维护周期≥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145 </w:t>
            </w:r>
            <w:r>
              <w:rPr>
                <w:spacing w:val="-2"/>
              </w:rPr>
              <w:t>万公里；</w:t>
            </w:r>
          </w:p>
          <w:p>
            <w:pPr>
              <w:pStyle w:val="TableText"/>
              <w:ind w:left="58"/>
              <w:spacing w:before="2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输入端转速≥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6120r/min</w:t>
            </w:r>
            <w:r>
              <w:rPr>
                <w:spacing w:val="-5"/>
              </w:rPr>
              <w:t>，输出端转速≥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2600r/min</w:t>
            </w:r>
          </w:p>
        </w:tc>
      </w:tr>
      <w:tr>
        <w:trPr>
          <w:trHeight w:val="2216" w:hRule="atLeast"/>
        </w:trPr>
        <w:tc>
          <w:tcPr>
            <w:tcW w:w="7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0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 w:right="214" w:hanging="33"/>
              <w:spacing w:before="91" w:line="242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7.5.2.5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3"/>
              </w:rPr>
              <w:t>牵引</w:t>
            </w:r>
            <w:r>
              <w:rPr>
                <w:spacing w:val="-11"/>
              </w:rPr>
              <w:t>电机轴承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59"/>
              <w:spacing w:before="59" w:line="220" w:lineRule="auto"/>
              <w:rPr/>
            </w:pPr>
            <w:r>
              <w:rPr>
                <w:spacing w:val="-1"/>
              </w:rPr>
              <w:t>满足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350km/h </w:t>
            </w:r>
            <w:r>
              <w:rPr>
                <w:spacing w:val="-1"/>
              </w:rPr>
              <w:t>及以上动车组运行要求；</w:t>
            </w:r>
          </w:p>
          <w:p>
            <w:pPr>
              <w:pStyle w:val="TableText"/>
              <w:ind w:left="59"/>
              <w:spacing w:before="29" w:line="219" w:lineRule="auto"/>
              <w:rPr/>
            </w:pPr>
            <w:r>
              <w:rPr>
                <w:spacing w:val="-2"/>
              </w:rPr>
              <w:t>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P5 </w:t>
            </w:r>
            <w:r>
              <w:rPr>
                <w:spacing w:val="-2"/>
              </w:rPr>
              <w:t>级；</w:t>
            </w:r>
          </w:p>
          <w:p>
            <w:pPr>
              <w:pStyle w:val="TableText"/>
              <w:ind w:left="60"/>
              <w:spacing w:before="32" w:line="220" w:lineRule="auto"/>
              <w:rPr/>
            </w:pPr>
            <w:r>
              <w:rPr>
                <w:spacing w:val="-2"/>
              </w:rPr>
              <w:t>使用寿命≥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145 </w:t>
            </w:r>
            <w:r>
              <w:rPr>
                <w:spacing w:val="-2"/>
              </w:rPr>
              <w:t>万公里；</w:t>
            </w:r>
          </w:p>
          <w:p>
            <w:pPr>
              <w:pStyle w:val="TableText"/>
              <w:ind w:left="66"/>
              <w:spacing w:before="28" w:line="221" w:lineRule="auto"/>
              <w:rPr/>
            </w:pPr>
            <w:r>
              <w:rPr>
                <w:spacing w:val="-2"/>
              </w:rPr>
              <w:t>免维护周期≥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 </w:t>
            </w:r>
            <w:r>
              <w:rPr>
                <w:spacing w:val="-2"/>
              </w:rPr>
              <w:t>万公里；</w:t>
            </w:r>
          </w:p>
          <w:p>
            <w:pPr>
              <w:pStyle w:val="TableText"/>
              <w:ind w:left="58" w:right="111" w:firstLine="3"/>
              <w:spacing w:before="27" w:line="229" w:lineRule="auto"/>
              <w:rPr/>
            </w:pPr>
            <w:r>
              <w:rPr>
                <w:spacing w:val="-7"/>
              </w:rPr>
              <w:t>绝缘电压≥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1000V</w:t>
            </w:r>
            <w:r>
              <w:rPr>
                <w:spacing w:val="-7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DC</w:t>
            </w:r>
            <w:r>
              <w:rPr>
                <w:spacing w:val="-21"/>
              </w:rPr>
              <w:t>），</w:t>
            </w:r>
            <w:r>
              <w:rPr>
                <w:spacing w:val="-7"/>
              </w:rPr>
              <w:t>绝缘电阻≥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1000MΩ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spacing w:val="-7"/>
              </w:rPr>
              <w:t>,</w:t>
            </w:r>
            <w:r>
              <w:rPr>
                <w:spacing w:val="-1"/>
              </w:rPr>
              <w:t>击穿电压≥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5000V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DC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854" w:hRule="atLeast"/>
        </w:trPr>
        <w:tc>
          <w:tcPr>
            <w:tcW w:w="776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7.5.3</w:t>
            </w:r>
          </w:p>
        </w:tc>
        <w:tc>
          <w:tcPr>
            <w:tcW w:w="1453" w:type="dxa"/>
            <w:vAlign w:val="top"/>
            <w:vMerge w:val="restart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 w:right="49"/>
              <w:spacing w:before="91" w:line="241" w:lineRule="auto"/>
              <w:jc w:val="both"/>
              <w:rPr/>
            </w:pPr>
            <w:r>
              <w:rPr>
                <w:b/>
                <w:bCs/>
                <w:spacing w:val="52"/>
              </w:rPr>
              <w:t>城市轨道</w:t>
            </w:r>
            <w:r>
              <w:rPr>
                <w:b/>
                <w:bCs/>
                <w:spacing w:val="52"/>
              </w:rPr>
              <w:t>交通车辆</w:t>
            </w:r>
            <w:r>
              <w:rPr>
                <w:b/>
                <w:bCs/>
                <w:spacing w:val="-8"/>
              </w:rPr>
              <w:t>轴承</w:t>
            </w:r>
          </w:p>
        </w:tc>
        <w:tc>
          <w:tcPr>
            <w:tcW w:w="167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" w:right="214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7.5.3.1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3"/>
              </w:rPr>
              <w:t>轴箱</w:t>
            </w:r>
            <w:r>
              <w:rPr>
                <w:spacing w:val="-5"/>
              </w:rPr>
              <w:t>轴承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59"/>
              <w:spacing w:before="60" w:line="219" w:lineRule="auto"/>
              <w:rPr/>
            </w:pPr>
            <w:r>
              <w:rPr>
                <w:spacing w:val="-2"/>
              </w:rPr>
              <w:t>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P5 </w:t>
            </w:r>
            <w:r>
              <w:rPr>
                <w:spacing w:val="-2"/>
              </w:rPr>
              <w:t>级；</w:t>
            </w:r>
          </w:p>
          <w:p>
            <w:pPr>
              <w:pStyle w:val="TableText"/>
              <w:ind w:left="62"/>
              <w:spacing w:before="32" w:line="221" w:lineRule="auto"/>
              <w:rPr/>
            </w:pPr>
            <w:r>
              <w:rPr>
                <w:spacing w:val="-2"/>
              </w:rPr>
              <w:t>温升≤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60"/>
              <w:spacing w:before="26" w:line="220" w:lineRule="auto"/>
              <w:rPr/>
            </w:pPr>
            <w:r>
              <w:rPr>
                <w:spacing w:val="-2"/>
              </w:rPr>
              <w:t>使用寿命≥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240 </w:t>
            </w:r>
            <w:r>
              <w:rPr>
                <w:spacing w:val="-2"/>
              </w:rPr>
              <w:t>万公里；</w:t>
            </w:r>
          </w:p>
          <w:p>
            <w:pPr>
              <w:pStyle w:val="TableText"/>
              <w:ind w:left="66"/>
              <w:spacing w:before="29" w:line="220" w:lineRule="auto"/>
              <w:rPr/>
            </w:pPr>
            <w:r>
              <w:rPr>
                <w:spacing w:val="4"/>
              </w:rPr>
              <w:t>免维护周期≥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spacing w:val="4"/>
              </w:rPr>
              <w:t>个架修期；</w:t>
            </w:r>
          </w:p>
          <w:p>
            <w:pPr>
              <w:pStyle w:val="TableText"/>
              <w:ind w:left="59"/>
              <w:spacing w:before="28" w:line="219" w:lineRule="auto"/>
              <w:rPr/>
            </w:pPr>
            <w:r>
              <w:rPr>
                <w:spacing w:val="-2"/>
              </w:rPr>
              <w:t>满足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160km/h </w:t>
            </w:r>
            <w:r>
              <w:rPr>
                <w:spacing w:val="-2"/>
              </w:rPr>
              <w:t>使用要求</w:t>
            </w:r>
          </w:p>
        </w:tc>
      </w:tr>
      <w:tr>
        <w:trPr>
          <w:trHeight w:val="1491" w:hRule="atLeast"/>
        </w:trPr>
        <w:tc>
          <w:tcPr>
            <w:tcW w:w="7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0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7.5.3.2</w:t>
            </w:r>
          </w:p>
          <w:p>
            <w:pPr>
              <w:pStyle w:val="TableText"/>
              <w:ind w:left="61"/>
              <w:spacing w:before="41" w:line="219" w:lineRule="auto"/>
              <w:rPr/>
            </w:pPr>
            <w:r>
              <w:rPr>
                <w:spacing w:val="-3"/>
              </w:rPr>
              <w:t>齿轮箱轴承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59"/>
              <w:spacing w:before="61" w:line="219" w:lineRule="auto"/>
              <w:rPr/>
            </w:pPr>
            <w:r>
              <w:rPr>
                <w:spacing w:val="-2"/>
              </w:rPr>
              <w:t>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P5 </w:t>
            </w:r>
            <w:r>
              <w:rPr>
                <w:spacing w:val="-2"/>
              </w:rPr>
              <w:t>级；</w:t>
            </w:r>
          </w:p>
          <w:p>
            <w:pPr>
              <w:pStyle w:val="TableText"/>
              <w:ind w:left="60"/>
              <w:spacing w:before="32" w:line="220" w:lineRule="auto"/>
              <w:rPr/>
            </w:pPr>
            <w:r>
              <w:rPr>
                <w:spacing w:val="-2"/>
              </w:rPr>
              <w:t>使用寿命≥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240 </w:t>
            </w:r>
            <w:r>
              <w:rPr>
                <w:spacing w:val="-2"/>
              </w:rPr>
              <w:t>万公里；</w:t>
            </w:r>
          </w:p>
          <w:p>
            <w:pPr>
              <w:pStyle w:val="TableText"/>
              <w:ind w:left="66"/>
              <w:spacing w:before="28" w:line="221" w:lineRule="auto"/>
              <w:rPr/>
            </w:pPr>
            <w:r>
              <w:rPr>
                <w:spacing w:val="-2"/>
              </w:rPr>
              <w:t>免维护周期≥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 </w:t>
            </w:r>
            <w:r>
              <w:rPr>
                <w:spacing w:val="-2"/>
              </w:rPr>
              <w:t>万公里；</w:t>
            </w:r>
          </w:p>
          <w:p>
            <w:pPr>
              <w:pStyle w:val="TableText"/>
              <w:ind w:left="58"/>
              <w:spacing w:before="26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输入端转速≥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6200r/min</w:t>
            </w:r>
            <w:r>
              <w:rPr>
                <w:spacing w:val="-5"/>
              </w:rPr>
              <w:t>，输出端转速≥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1200r/min</w:t>
            </w:r>
          </w:p>
        </w:tc>
      </w:tr>
      <w:tr>
        <w:trPr>
          <w:trHeight w:val="1128" w:hRule="atLeast"/>
        </w:trPr>
        <w:tc>
          <w:tcPr>
            <w:tcW w:w="776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7.5.4</w:t>
            </w:r>
          </w:p>
        </w:tc>
        <w:tc>
          <w:tcPr>
            <w:tcW w:w="3123" w:type="dxa"/>
            <w:vAlign w:val="top"/>
            <w:gridSpan w:val="2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重载列车运行控制系统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60"/>
              <w:spacing w:before="63" w:line="221" w:lineRule="auto"/>
              <w:rPr/>
            </w:pPr>
            <w:r>
              <w:rPr>
                <w:spacing w:val="-2"/>
              </w:rPr>
              <w:t>测速误差≤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9"/>
              <w:spacing w:before="26" w:line="220" w:lineRule="auto"/>
              <w:rPr/>
            </w:pPr>
            <w:r>
              <w:rPr>
                <w:spacing w:val="-3"/>
              </w:rPr>
              <w:t>满足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SIL4 </w:t>
            </w:r>
            <w:r>
              <w:rPr>
                <w:spacing w:val="-3"/>
              </w:rPr>
              <w:t>级要求；</w:t>
            </w:r>
          </w:p>
          <w:p>
            <w:pPr>
              <w:pStyle w:val="TableText"/>
              <w:ind w:left="87"/>
              <w:spacing w:before="28" w:line="218" w:lineRule="auto"/>
              <w:rPr/>
            </w:pPr>
            <w:r>
              <w:rPr>
                <w:spacing w:val="-5"/>
              </w:rPr>
              <w:t>闭塞制式：移动闭塞</w:t>
            </w:r>
          </w:p>
        </w:tc>
      </w:tr>
      <w:tr>
        <w:trPr>
          <w:trHeight w:val="1495" w:hRule="atLeast"/>
        </w:trPr>
        <w:tc>
          <w:tcPr>
            <w:tcW w:w="776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114"/>
              <w:spacing w:before="80" w:line="18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7.5.5</w:t>
            </w:r>
          </w:p>
        </w:tc>
        <w:tc>
          <w:tcPr>
            <w:tcW w:w="3123" w:type="dxa"/>
            <w:vAlign w:val="top"/>
            <w:gridSpan w:val="2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轨道交通高性能时间</w:t>
            </w:r>
          </w:p>
          <w:p>
            <w:pPr>
              <w:pStyle w:val="TableText"/>
              <w:ind w:left="59"/>
              <w:spacing w:before="28" w:line="220" w:lineRule="auto"/>
              <w:outlineLvl w:val="0"/>
              <w:rPr/>
            </w:pPr>
            <w:r>
              <w:rPr>
                <w:b/>
                <w:bCs/>
                <w:spacing w:val="-4"/>
              </w:rPr>
              <w:t>敏感网络控制系统</w:t>
            </w:r>
          </w:p>
        </w:tc>
        <w:tc>
          <w:tcPr>
            <w:tcW w:w="5946" w:type="dxa"/>
            <w:vAlign w:val="top"/>
          </w:tcPr>
          <w:p>
            <w:pPr>
              <w:pStyle w:val="TableText"/>
              <w:ind w:left="63"/>
              <w:spacing w:before="63" w:line="219" w:lineRule="auto"/>
              <w:rPr/>
            </w:pPr>
            <w:r>
              <w:rPr>
                <w:spacing w:val="-2"/>
              </w:rPr>
              <w:t>最小控制指令周期≤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1ms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59"/>
              <w:spacing w:before="29" w:line="213" w:lineRule="auto"/>
              <w:rPr/>
            </w:pPr>
            <w:r>
              <w:rPr>
                <w:spacing w:val="-1"/>
              </w:rPr>
              <w:t>通讯带宽≥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100Mbps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8"/>
              <w:spacing w:before="39" w:line="221" w:lineRule="auto"/>
              <w:rPr/>
            </w:pPr>
            <w:r>
              <w:rPr>
                <w:spacing w:val="-1"/>
              </w:rPr>
              <w:t>控制通讯抖动延时≤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1ms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58"/>
              <w:spacing w:before="30" w:line="219" w:lineRule="auto"/>
              <w:rPr/>
            </w:pPr>
            <w:r>
              <w:rPr>
                <w:spacing w:val="-22"/>
              </w:rPr>
              <w:t>满足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>SIL2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2"/>
              </w:rPr>
              <w:t>安全等级、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>TSN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22"/>
              </w:rPr>
              <w:t>通信、千兆通信速率要求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1"/>
          <w:pgSz w:w="11906" w:h="16839"/>
          <w:pgMar w:top="1431" w:right="1028" w:bottom="1168" w:left="1027" w:header="0" w:footer="1006" w:gutter="0"/>
        </w:sectPr>
        <w:rPr/>
      </w:pPr>
    </w:p>
    <w:p>
      <w:pPr>
        <w:ind w:left="807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53" w:id="71"/>
      <w:bookmarkEnd w:id="71"/>
      <w:bookmarkStart w:name="bookmark54" w:id="72"/>
      <w:bookmarkEnd w:id="72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2"/>
        </w:rPr>
        <w:t>8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28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2"/>
        </w:rPr>
        <w:t>．船舶与海洋工程装备</w:t>
      </w:r>
    </w:p>
    <w:tbl>
      <w:tblPr>
        <w:tblStyle w:val="TableNormal"/>
        <w:tblW w:w="98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1686"/>
        <w:gridCol w:w="1979"/>
        <w:gridCol w:w="5304"/>
      </w:tblGrid>
      <w:tr>
        <w:trPr>
          <w:trHeight w:val="668" w:hRule="atLeast"/>
        </w:trPr>
        <w:tc>
          <w:tcPr>
            <w:tcW w:w="925" w:type="dxa"/>
            <w:vAlign w:val="top"/>
          </w:tcPr>
          <w:p>
            <w:pPr>
              <w:ind w:left="173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ind w:left="123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304" w:type="dxa"/>
            <w:vAlign w:val="top"/>
          </w:tcPr>
          <w:p>
            <w:pPr>
              <w:ind w:left="174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94" w:type="dxa"/>
            <w:vAlign w:val="top"/>
            <w:gridSpan w:val="4"/>
          </w:tcPr>
          <w:p>
            <w:pPr>
              <w:ind w:left="88"/>
              <w:spacing w:before="201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19" w:id="73"/>
            <w:bookmarkEnd w:id="73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船舶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8.1.1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/>
              <w:spacing w:before="91" w:line="221" w:lineRule="auto"/>
              <w:rPr/>
            </w:pPr>
            <w:r>
              <w:rPr>
                <w:b/>
                <w:bCs/>
                <w:spacing w:val="-5"/>
              </w:rPr>
              <w:t>大中型邮轮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6"/>
              <w:spacing w:before="58" w:line="221" w:lineRule="auto"/>
              <w:rPr/>
            </w:pPr>
            <w:r>
              <w:rPr>
                <w:spacing w:val="-2"/>
              </w:rPr>
              <w:t>总吨位≥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50000t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28" w:line="220" w:lineRule="auto"/>
              <w:rPr/>
            </w:pPr>
            <w:r>
              <w:rPr>
                <w:spacing w:val="-2"/>
              </w:rPr>
              <w:t>最大航速≥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 </w:t>
            </w:r>
            <w:r>
              <w:rPr>
                <w:spacing w:val="-2"/>
              </w:rPr>
              <w:t>节；</w:t>
            </w:r>
          </w:p>
          <w:p>
            <w:pPr>
              <w:pStyle w:val="TableText"/>
              <w:ind w:left="89"/>
              <w:spacing w:before="28" w:line="220" w:lineRule="auto"/>
              <w:rPr/>
            </w:pPr>
            <w:r>
              <w:rPr/>
              <w:t>载客量≥</w:t>
            </w:r>
            <w:r>
              <w:rPr>
                <w:rFonts w:ascii="Times New Roman" w:hAnsi="Times New Roman" w:eastAsia="Times New Roman" w:cs="Times New Roman"/>
              </w:rPr>
              <w:t>1000 </w:t>
            </w:r>
            <w:r>
              <w:rPr/>
              <w:t>人</w:t>
            </w:r>
          </w:p>
        </w:tc>
      </w:tr>
      <w:tr>
        <w:trPr>
          <w:trHeight w:val="1129" w:hRule="atLeast"/>
        </w:trPr>
        <w:tc>
          <w:tcPr>
            <w:tcW w:w="925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8.1.2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大型液化天然气运输船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57" w:line="220" w:lineRule="auto"/>
              <w:rPr/>
            </w:pPr>
            <w:r>
              <w:rPr>
                <w:spacing w:val="-2"/>
              </w:rPr>
              <w:t>最大运输能力≥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75000m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8"/>
              </w:rPr>
              <w:t>3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31" w:line="220" w:lineRule="auto"/>
              <w:rPr/>
            </w:pPr>
            <w:r>
              <w:rPr>
                <w:spacing w:val="-2"/>
              </w:rPr>
              <w:t>最大航速≥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 </w:t>
            </w:r>
            <w:r>
              <w:rPr>
                <w:spacing w:val="-2"/>
              </w:rPr>
              <w:t>节；</w:t>
            </w:r>
          </w:p>
          <w:p>
            <w:pPr>
              <w:pStyle w:val="TableText"/>
              <w:ind w:left="95"/>
              <w:spacing w:before="2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货舱蒸发率≤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14%</w:t>
            </w:r>
          </w:p>
        </w:tc>
      </w:tr>
      <w:tr>
        <w:trPr>
          <w:trHeight w:val="1853" w:hRule="atLeast"/>
        </w:trPr>
        <w:tc>
          <w:tcPr>
            <w:tcW w:w="92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8.1.3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/>
              <w:spacing w:before="91" w:line="221" w:lineRule="auto"/>
              <w:rPr/>
            </w:pPr>
            <w:r>
              <w:rPr>
                <w:b/>
                <w:bCs/>
                <w:spacing w:val="-5"/>
              </w:rPr>
              <w:t>大型滚装船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1" w:right="49" w:hanging="2"/>
              <w:spacing w:before="55"/>
              <w:rPr/>
            </w:pPr>
            <w:r>
              <w:rPr>
                <w:spacing w:val="-24"/>
              </w:rPr>
              <w:t>车道米≥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>7800m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24"/>
              </w:rPr>
              <w:t>，甲板最大均布载荷≥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>4.0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>t/m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  <w:position w:val="9"/>
              </w:rPr>
              <w:t>2</w:t>
            </w:r>
            <w:r>
              <w:rPr>
                <w:spacing w:val="-58"/>
              </w:rPr>
              <w:t>，</w:t>
            </w:r>
            <w:r>
              <w:rPr>
                <w:spacing w:val="-2"/>
              </w:rPr>
              <w:t>或载车量≥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8000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1" w:line="219" w:lineRule="auto"/>
              <w:rPr/>
            </w:pPr>
            <w:r>
              <w:rPr>
                <w:spacing w:val="-1"/>
              </w:rPr>
              <w:t>适用于重型车辆运输或新能源汽车运输；</w:t>
            </w:r>
          </w:p>
          <w:p>
            <w:pPr>
              <w:pStyle w:val="TableText"/>
              <w:ind w:left="96" w:right="75" w:hanging="8"/>
              <w:spacing w:before="28" w:line="230" w:lineRule="auto"/>
              <w:rPr/>
            </w:pPr>
            <w:r>
              <w:rPr>
                <w:spacing w:val="40"/>
              </w:rPr>
              <w:t>满足国际海事组织船舶能效设计指数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EEDI</w:t>
            </w:r>
            <w:r>
              <w:rPr>
                <w:spacing w:val="-2"/>
              </w:rPr>
              <w:t>）第三阶段要求</w:t>
            </w:r>
          </w:p>
        </w:tc>
      </w:tr>
      <w:tr>
        <w:trPr>
          <w:trHeight w:val="1491" w:hRule="atLeast"/>
        </w:trPr>
        <w:tc>
          <w:tcPr>
            <w:tcW w:w="92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8.1.4</w:t>
            </w:r>
          </w:p>
        </w:tc>
        <w:tc>
          <w:tcPr>
            <w:tcW w:w="1686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 w:right="482" w:firstLine="35"/>
              <w:spacing w:before="91" w:line="241" w:lineRule="auto"/>
              <w:rPr/>
            </w:pPr>
            <w:r>
              <w:rPr>
                <w:b/>
                <w:bCs/>
                <w:spacing w:val="-14"/>
              </w:rPr>
              <w:t>甲醇燃料</w:t>
            </w:r>
            <w:r>
              <w:rPr>
                <w:b/>
                <w:bCs/>
                <w:spacing w:val="-6"/>
              </w:rPr>
              <w:t>动力船舶</w:t>
            </w:r>
          </w:p>
        </w:tc>
        <w:tc>
          <w:tcPr>
            <w:tcW w:w="197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91" w:line="223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8.1.4.1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4"/>
              </w:rPr>
              <w:t>油船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3"/>
              <w:spacing w:before="58" w:line="220" w:lineRule="auto"/>
              <w:rPr/>
            </w:pPr>
            <w:r>
              <w:rPr>
                <w:spacing w:val="-2"/>
              </w:rPr>
              <w:t>设计吃水下服务航速≥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 </w:t>
            </w:r>
            <w:r>
              <w:rPr>
                <w:spacing w:val="-2"/>
              </w:rPr>
              <w:t>节；</w:t>
            </w:r>
          </w:p>
          <w:p>
            <w:pPr>
              <w:pStyle w:val="TableText"/>
              <w:ind w:left="89"/>
              <w:spacing w:before="30" w:line="221" w:lineRule="auto"/>
              <w:rPr/>
            </w:pPr>
            <w:r>
              <w:rPr>
                <w:spacing w:val="-2"/>
              </w:rPr>
              <w:t>载重吨≥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 </w:t>
            </w:r>
            <w:r>
              <w:rPr>
                <w:spacing w:val="-2"/>
              </w:rPr>
              <w:t>万吨；</w:t>
            </w:r>
          </w:p>
          <w:p>
            <w:pPr>
              <w:pStyle w:val="TableText"/>
              <w:ind w:left="96" w:right="75" w:hanging="8"/>
              <w:spacing w:before="28" w:line="229" w:lineRule="auto"/>
              <w:rPr/>
            </w:pPr>
            <w:r>
              <w:rPr>
                <w:spacing w:val="40"/>
              </w:rPr>
              <w:t>满足国际海事组织船舶能效设计指数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EEDI</w:t>
            </w:r>
            <w:r>
              <w:rPr>
                <w:spacing w:val="-2"/>
              </w:rPr>
              <w:t>）第三阶段要求</w:t>
            </w:r>
          </w:p>
        </w:tc>
      </w:tr>
      <w:tr>
        <w:trPr>
          <w:trHeight w:val="1490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91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8.1.4.2 </w:t>
            </w:r>
            <w:r>
              <w:rPr>
                <w:spacing w:val="-13"/>
              </w:rPr>
              <w:t>集装箱船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3"/>
              <w:spacing w:before="59" w:line="220" w:lineRule="auto"/>
              <w:rPr/>
            </w:pPr>
            <w:r>
              <w:rPr>
                <w:spacing w:val="-2"/>
              </w:rPr>
              <w:t>设计吃水下服务航速≥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 </w:t>
            </w:r>
            <w:r>
              <w:rPr>
                <w:spacing w:val="-2"/>
              </w:rPr>
              <w:t>节；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1"/>
              </w:rPr>
              <w:t>可载运标准集装箱数≥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10000 </w:t>
            </w:r>
            <w:r>
              <w:rPr>
                <w:spacing w:val="-1"/>
              </w:rPr>
              <w:t>箱；</w:t>
            </w:r>
          </w:p>
          <w:p>
            <w:pPr>
              <w:pStyle w:val="TableText"/>
              <w:ind w:left="96" w:right="75" w:hanging="8"/>
              <w:spacing w:before="29" w:line="229" w:lineRule="auto"/>
              <w:rPr/>
            </w:pPr>
            <w:r>
              <w:rPr>
                <w:spacing w:val="40"/>
              </w:rPr>
              <w:t>满足国际海事组织船舶能效设计指数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EEDI</w:t>
            </w:r>
            <w:r>
              <w:rPr>
                <w:spacing w:val="-2"/>
              </w:rPr>
              <w:t>）第三阶段要求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91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8.1.4.3 </w:t>
            </w:r>
            <w:r>
              <w:rPr>
                <w:spacing w:val="-2"/>
              </w:rPr>
              <w:t>散货船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3"/>
              <w:spacing w:before="62" w:line="220" w:lineRule="auto"/>
              <w:rPr/>
            </w:pPr>
            <w:r>
              <w:rPr>
                <w:spacing w:val="3"/>
              </w:rPr>
              <w:t>设计吃水下服务航速≥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13</w:t>
            </w:r>
            <w:r>
              <w:rPr>
                <w:spacing w:val="3"/>
              </w:rPr>
              <w:t>节；</w:t>
            </w:r>
          </w:p>
          <w:p>
            <w:pPr>
              <w:pStyle w:val="TableText"/>
              <w:ind w:left="89"/>
              <w:spacing w:before="28" w:line="221" w:lineRule="auto"/>
              <w:rPr/>
            </w:pPr>
            <w:r>
              <w:rPr>
                <w:spacing w:val="-2"/>
              </w:rPr>
              <w:t>载重吨≥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 </w:t>
            </w:r>
            <w:r>
              <w:rPr>
                <w:spacing w:val="-2"/>
              </w:rPr>
              <w:t>万吨；</w:t>
            </w:r>
          </w:p>
          <w:p>
            <w:pPr>
              <w:pStyle w:val="TableText"/>
              <w:ind w:left="88" w:right="75" w:firstLine="6"/>
              <w:spacing w:before="28" w:line="232" w:lineRule="auto"/>
              <w:rPr/>
            </w:pPr>
            <w:r>
              <w:rPr>
                <w:spacing w:val="4"/>
              </w:rPr>
              <w:t>常规燃油时船舶设计能效指数满足国际海</w:t>
            </w:r>
            <w:r>
              <w:rPr/>
              <w:t>事组织船舶能效设计指数（</w:t>
            </w:r>
            <w:r>
              <w:rPr>
                <w:rFonts w:ascii="Times New Roman" w:hAnsi="Times New Roman" w:eastAsia="Times New Roman" w:cs="Times New Roman"/>
              </w:rPr>
              <w:t>EEDI</w:t>
            </w:r>
            <w:r>
              <w:rPr/>
              <w:t>）第三阶</w:t>
            </w:r>
            <w:r>
              <w:rPr>
                <w:spacing w:val="-4"/>
              </w:rPr>
              <w:t>段要求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91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8.1.4.4 </w:t>
            </w:r>
            <w:r>
              <w:rPr>
                <w:spacing w:val="-2"/>
              </w:rPr>
              <w:t>矿砂船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3"/>
              <w:spacing w:before="63" w:line="220" w:lineRule="auto"/>
              <w:rPr/>
            </w:pPr>
            <w:r>
              <w:rPr>
                <w:spacing w:val="3"/>
              </w:rPr>
              <w:t>设计吃水下服务航速≥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13</w:t>
            </w:r>
            <w:r>
              <w:rPr>
                <w:spacing w:val="3"/>
              </w:rPr>
              <w:t>节；</w:t>
            </w:r>
          </w:p>
          <w:p>
            <w:pPr>
              <w:pStyle w:val="TableText"/>
              <w:ind w:left="89"/>
              <w:spacing w:before="28" w:line="221" w:lineRule="auto"/>
              <w:rPr/>
            </w:pPr>
            <w:r>
              <w:rPr>
                <w:spacing w:val="-2"/>
              </w:rPr>
              <w:t>载重吨≥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 </w:t>
            </w:r>
            <w:r>
              <w:rPr>
                <w:spacing w:val="-2"/>
              </w:rPr>
              <w:t>万吨；</w:t>
            </w:r>
          </w:p>
          <w:p>
            <w:pPr>
              <w:pStyle w:val="TableText"/>
              <w:ind w:left="88" w:right="75" w:firstLine="6"/>
              <w:spacing w:before="27" w:line="232" w:lineRule="auto"/>
              <w:rPr/>
            </w:pPr>
            <w:r>
              <w:rPr>
                <w:spacing w:val="4"/>
              </w:rPr>
              <w:t>常规燃油时船舶设计能效指数满足国际海</w:t>
            </w:r>
            <w:r>
              <w:rPr/>
              <w:t>事组织船舶能效设计指数（</w:t>
            </w:r>
            <w:r>
              <w:rPr>
                <w:rFonts w:ascii="Times New Roman" w:hAnsi="Times New Roman" w:eastAsia="Times New Roman" w:cs="Times New Roman"/>
              </w:rPr>
              <w:t>EEDI</w:t>
            </w:r>
            <w:r>
              <w:rPr/>
              <w:t>）第三阶</w:t>
            </w:r>
            <w:r>
              <w:rPr>
                <w:spacing w:val="-4"/>
              </w:rPr>
              <w:t>段要求</w:t>
            </w:r>
          </w:p>
        </w:tc>
      </w:tr>
      <w:tr>
        <w:trPr>
          <w:trHeight w:val="767" w:hRule="atLeast"/>
        </w:trPr>
        <w:tc>
          <w:tcPr>
            <w:tcW w:w="925" w:type="dxa"/>
            <w:vAlign w:val="top"/>
          </w:tcPr>
          <w:p>
            <w:pPr>
              <w:ind w:left="189"/>
              <w:spacing w:before="29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8.1.5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pStyle w:val="TableText"/>
              <w:ind w:left="86"/>
              <w:spacing w:before="244" w:line="220" w:lineRule="auto"/>
              <w:rPr/>
            </w:pPr>
            <w:r>
              <w:rPr>
                <w:b/>
                <w:bCs/>
                <w:spacing w:val="-4"/>
              </w:rPr>
              <w:t>氨燃料动力船舶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9"/>
              <w:spacing w:before="62" w:line="220" w:lineRule="auto"/>
              <w:rPr/>
            </w:pPr>
            <w:r>
              <w:rPr>
                <w:spacing w:val="-1"/>
              </w:rPr>
              <w:t>使用氨燃料可实现的最大替代率≥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0"/>
              <w:spacing w:before="28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经过处理后的船舶废气逃逸氨浓度≤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30ppm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2"/>
          <w:pgSz w:w="11906" w:h="16839"/>
          <w:pgMar w:top="1423" w:right="1003" w:bottom="1168" w:left="1003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3665"/>
        <w:gridCol w:w="5304"/>
      </w:tblGrid>
      <w:tr>
        <w:trPr>
          <w:trHeight w:val="667" w:hRule="atLeast"/>
        </w:trPr>
        <w:tc>
          <w:tcPr>
            <w:tcW w:w="925" w:type="dxa"/>
            <w:vAlign w:val="top"/>
          </w:tcPr>
          <w:p>
            <w:pPr>
              <w:ind w:left="173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65" w:type="dxa"/>
            <w:vAlign w:val="top"/>
          </w:tcPr>
          <w:p>
            <w:pPr>
              <w:ind w:left="123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304" w:type="dxa"/>
            <w:vAlign w:val="top"/>
          </w:tcPr>
          <w:p>
            <w:pPr>
              <w:ind w:left="174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765" w:hRule="atLeast"/>
        </w:trPr>
        <w:tc>
          <w:tcPr>
            <w:tcW w:w="925" w:type="dxa"/>
            <w:vAlign w:val="top"/>
          </w:tcPr>
          <w:p>
            <w:pPr>
              <w:ind w:left="189"/>
              <w:spacing w:before="287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8.1.6</w:t>
            </w:r>
          </w:p>
        </w:tc>
        <w:tc>
          <w:tcPr>
            <w:tcW w:w="3665" w:type="dxa"/>
            <w:vAlign w:val="top"/>
          </w:tcPr>
          <w:p>
            <w:pPr>
              <w:pStyle w:val="TableText"/>
              <w:ind w:left="89"/>
              <w:spacing w:before="241" w:line="220" w:lineRule="auto"/>
              <w:rPr/>
            </w:pPr>
            <w:r>
              <w:rPr>
                <w:b/>
                <w:bCs/>
                <w:spacing w:val="-5"/>
              </w:rPr>
              <w:t>纯电动船舶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59" w:line="220" w:lineRule="auto"/>
              <w:rPr/>
            </w:pPr>
            <w:r>
              <w:rPr>
                <w:spacing w:val="-2"/>
              </w:rPr>
              <w:t>续航能力≥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300km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6"/>
              <w:spacing w:before="28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总功率≥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600kW</w:t>
            </w:r>
          </w:p>
        </w:tc>
      </w:tr>
      <w:tr>
        <w:trPr>
          <w:trHeight w:val="1672" w:hRule="atLeast"/>
        </w:trPr>
        <w:tc>
          <w:tcPr>
            <w:tcW w:w="925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8.1.7</w:t>
            </w:r>
          </w:p>
        </w:tc>
        <w:tc>
          <w:tcPr>
            <w:tcW w:w="3665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液态二氧化碳运输船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31" w:line="215" w:lineRule="auto"/>
              <w:rPr/>
            </w:pPr>
            <w:r>
              <w:rPr>
                <w:spacing w:val="-2"/>
              </w:rPr>
              <w:t>最大运输能力≥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7500m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9"/>
              </w:rPr>
              <w:t>3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line="215" w:lineRule="auto"/>
              <w:rPr/>
            </w:pPr>
            <w:r>
              <w:rPr>
                <w:spacing w:val="-2"/>
              </w:rPr>
              <w:t>最大航速≥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 </w:t>
            </w:r>
            <w:r>
              <w:rPr>
                <w:spacing w:val="-2"/>
              </w:rPr>
              <w:t>节；</w:t>
            </w:r>
          </w:p>
          <w:p>
            <w:pPr>
              <w:pStyle w:val="TableText"/>
              <w:ind w:left="95"/>
              <w:spacing w:line="215" w:lineRule="auto"/>
              <w:rPr/>
            </w:pPr>
            <w:r>
              <w:rPr>
                <w:spacing w:val="-5"/>
              </w:rPr>
              <w:t>货舱蒸发率≤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12%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96" w:right="75" w:hanging="8"/>
              <w:spacing w:before="2" w:line="214" w:lineRule="auto"/>
              <w:rPr/>
            </w:pPr>
            <w:r>
              <w:rPr>
                <w:spacing w:val="40"/>
              </w:rPr>
              <w:t>满足国际海事组织船舶能效设计指数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EEDI</w:t>
            </w:r>
            <w:r>
              <w:rPr>
                <w:spacing w:val="-2"/>
              </w:rPr>
              <w:t>）第三阶段要求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8.1.8</w:t>
            </w:r>
          </w:p>
        </w:tc>
        <w:tc>
          <w:tcPr>
            <w:tcW w:w="366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/>
              <w:spacing w:before="91" w:line="220" w:lineRule="auto"/>
              <w:rPr/>
            </w:pPr>
            <w:r>
              <w:rPr>
                <w:b/>
                <w:bCs/>
                <w:spacing w:val="-5"/>
              </w:rPr>
              <w:t>高耐波性地效翼船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9"/>
              <w:spacing w:before="60" w:line="220" w:lineRule="auto"/>
              <w:rPr/>
            </w:pPr>
            <w:r>
              <w:rPr>
                <w:spacing w:val="5"/>
              </w:rPr>
              <w:t>起降抗浪性≥</w:t>
            </w:r>
            <w:r>
              <w:rPr>
                <w:rFonts w:ascii="Times New Roman" w:hAnsi="Times New Roman" w:eastAsia="Times New Roman" w:cs="Times New Roman"/>
                <w:spacing w:val="5"/>
              </w:rPr>
              <w:t>3</w:t>
            </w:r>
            <w:r>
              <w:rPr>
                <w:spacing w:val="5"/>
              </w:rPr>
              <w:t>级海况；</w:t>
            </w:r>
          </w:p>
          <w:p>
            <w:pPr>
              <w:pStyle w:val="TableText"/>
              <w:ind w:left="89"/>
              <w:spacing w:before="28" w:line="221" w:lineRule="auto"/>
              <w:rPr/>
            </w:pPr>
            <w:r>
              <w:rPr>
                <w:spacing w:val="-2"/>
              </w:rPr>
              <w:t>巡航速度≥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200km/h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29" w:line="221" w:lineRule="auto"/>
              <w:rPr/>
            </w:pPr>
            <w:r>
              <w:rPr>
                <w:spacing w:val="-2"/>
              </w:rPr>
              <w:t>续航航程≥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1000km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7" w:line="220" w:lineRule="auto"/>
              <w:rPr/>
            </w:pPr>
            <w:r>
              <w:rPr>
                <w:spacing w:val="-2"/>
              </w:rPr>
              <w:t>有效载荷系数≥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0.3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巡航升阻比≥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94" w:type="dxa"/>
            <w:vAlign w:val="top"/>
            <w:gridSpan w:val="3"/>
          </w:tcPr>
          <w:p>
            <w:pPr>
              <w:ind w:left="88"/>
              <w:spacing w:before="202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55" w:id="74"/>
            <w:bookmarkEnd w:id="74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8.2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海洋工程装备</w:t>
            </w:r>
          </w:p>
        </w:tc>
      </w:tr>
      <w:tr>
        <w:trPr>
          <w:trHeight w:val="2580" w:hRule="atLeast"/>
        </w:trPr>
        <w:tc>
          <w:tcPr>
            <w:tcW w:w="92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8.2.1</w:t>
            </w:r>
          </w:p>
        </w:tc>
        <w:tc>
          <w:tcPr>
            <w:tcW w:w="366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/>
              <w:spacing w:before="91" w:line="221" w:lineRule="auto"/>
              <w:rPr/>
            </w:pPr>
            <w:r>
              <w:rPr>
                <w:b/>
                <w:bCs/>
                <w:spacing w:val="-5"/>
              </w:rPr>
              <w:t>大洋钻探船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116" w:right="96" w:hanging="25"/>
              <w:spacing w:before="60" w:line="239" w:lineRule="auto"/>
              <w:rPr/>
            </w:pPr>
            <w:r>
              <w:rPr>
                <w:spacing w:val="3"/>
              </w:rPr>
              <w:t>无隔水管钻探作业：最大钻深（含水深）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11000m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92" w:firstLine="13"/>
              <w:spacing w:before="2" w:line="239" w:lineRule="auto"/>
              <w:rPr/>
            </w:pPr>
            <w:r>
              <w:rPr>
                <w:spacing w:val="-5"/>
              </w:rPr>
              <w:t>隔水管钻探作业：最大作业水深≥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2500m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spacing w:val="-15"/>
              </w:rPr>
              <w:t>最大钻孔深度≥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3500m</w:t>
            </w:r>
            <w:r>
              <w:rPr>
                <w:spacing w:val="-15"/>
              </w:rPr>
              <w:t>，最大钻深（含水</w:t>
            </w:r>
            <w:r>
              <w:rPr>
                <w:spacing w:val="-16"/>
              </w:rPr>
              <w:t>深）</w:t>
            </w:r>
            <w:r>
              <w:rPr/>
              <w:t xml:space="preserve"> </w:t>
            </w:r>
            <w:r>
              <w:rPr>
                <w:spacing w:val="-4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6000m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2"/>
              <w:spacing w:before="1" w:line="219" w:lineRule="auto"/>
              <w:rPr/>
            </w:pPr>
            <w:r>
              <w:rPr>
                <w:spacing w:val="-2"/>
              </w:rPr>
              <w:t>最大可变载荷≥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15000t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2"/>
              <w:spacing w:before="29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DP3 </w:t>
            </w:r>
            <w:r>
              <w:rPr>
                <w:spacing w:val="-1"/>
              </w:rPr>
              <w:t>级动力定位</w:t>
            </w:r>
          </w:p>
        </w:tc>
      </w:tr>
      <w:tr>
        <w:trPr>
          <w:trHeight w:val="1853" w:hRule="atLeast"/>
        </w:trPr>
        <w:tc>
          <w:tcPr>
            <w:tcW w:w="9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8.2.2</w:t>
            </w:r>
          </w:p>
        </w:tc>
        <w:tc>
          <w:tcPr>
            <w:tcW w:w="366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大型渔业养殖工船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1"/>
              <w:spacing w:before="60" w:line="220" w:lineRule="auto"/>
              <w:rPr/>
            </w:pPr>
            <w:r>
              <w:rPr>
                <w:spacing w:val="-5"/>
              </w:rPr>
              <w:t>单船养殖水体≥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80000m3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93"/>
              <w:spacing w:before="30" w:line="221" w:lineRule="auto"/>
              <w:rPr/>
            </w:pPr>
            <w:r>
              <w:rPr>
                <w:spacing w:val="-2"/>
              </w:rPr>
              <w:t>设计航速≥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 </w:t>
            </w:r>
            <w:r>
              <w:rPr>
                <w:spacing w:val="-2"/>
              </w:rPr>
              <w:t>节；</w:t>
            </w:r>
          </w:p>
          <w:p>
            <w:pPr>
              <w:pStyle w:val="TableText"/>
              <w:ind w:left="88" w:right="2"/>
              <w:spacing w:before="27" w:line="232" w:lineRule="auto"/>
              <w:jc w:val="both"/>
              <w:rPr/>
            </w:pPr>
            <w:r>
              <w:rPr>
                <w:spacing w:val="-6"/>
              </w:rPr>
              <w:t>配备自动投饵、成鱼起捕等养殖设施设备；</w:t>
            </w:r>
            <w:r>
              <w:rPr>
                <w:spacing w:val="5"/>
              </w:rPr>
              <w:t>配备养殖设施设备、养殖水质、海域水文</w:t>
            </w:r>
            <w:r>
              <w:rPr>
                <w:spacing w:val="-1"/>
              </w:rPr>
              <w:t>气象等监测及远程监控系统</w:t>
            </w:r>
          </w:p>
        </w:tc>
      </w:tr>
      <w:tr>
        <w:trPr>
          <w:trHeight w:val="1129" w:hRule="atLeast"/>
        </w:trPr>
        <w:tc>
          <w:tcPr>
            <w:tcW w:w="925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8.2.3</w:t>
            </w:r>
          </w:p>
        </w:tc>
        <w:tc>
          <w:tcPr>
            <w:tcW w:w="366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超大功率海洋液压打桩锤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62" w:line="220" w:lineRule="auto"/>
              <w:rPr/>
            </w:pPr>
            <w:r>
              <w:rPr>
                <w:spacing w:val="-2"/>
              </w:rPr>
              <w:t>最大打击能量≥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3500kJ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31" w:line="220" w:lineRule="auto"/>
              <w:rPr/>
            </w:pPr>
            <w:r>
              <w:rPr>
                <w:spacing w:val="-1"/>
              </w:rPr>
              <w:t>最大打击频率≥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 </w:t>
            </w:r>
            <w:r>
              <w:rPr>
                <w:spacing w:val="-1"/>
              </w:rPr>
              <w:t>次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分钟；</w:t>
            </w:r>
          </w:p>
          <w:p>
            <w:pPr>
              <w:pStyle w:val="TableText"/>
              <w:ind w:left="92"/>
              <w:spacing w:before="29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最大打击速度≥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6m/s</w:t>
            </w:r>
          </w:p>
        </w:tc>
      </w:tr>
      <w:tr>
        <w:trPr>
          <w:trHeight w:val="673" w:hRule="atLeast"/>
        </w:trPr>
        <w:tc>
          <w:tcPr>
            <w:shd w:val="clear" w:fill="BEBEBE"/>
            <w:tcW w:w="9894" w:type="dxa"/>
            <w:vAlign w:val="top"/>
            <w:gridSpan w:val="3"/>
          </w:tcPr>
          <w:p>
            <w:pPr>
              <w:ind w:left="88"/>
              <w:spacing w:before="206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56" w:id="75"/>
            <w:bookmarkEnd w:id="75"/>
            <w:bookmarkStart w:name="bookmark57" w:id="76"/>
            <w:bookmarkEnd w:id="76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8.3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海上油气钻采装备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9894" w:type="dxa"/>
            <w:vAlign w:val="top"/>
            <w:gridSpan w:val="3"/>
          </w:tcPr>
          <w:p>
            <w:pPr>
              <w:ind w:left="88"/>
              <w:spacing w:before="205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20" w:id="77"/>
            <w:bookmarkEnd w:id="77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  <w:position w:val="1"/>
              </w:rPr>
              <w:t>8.4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船舶与海洋工程装备核心系统和关键零部件</w:t>
            </w:r>
          </w:p>
        </w:tc>
      </w:tr>
      <w:tr>
        <w:trPr>
          <w:trHeight w:val="1130" w:hRule="atLeast"/>
        </w:trPr>
        <w:tc>
          <w:tcPr>
            <w:tcW w:w="925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8.4.1</w:t>
            </w:r>
          </w:p>
        </w:tc>
        <w:tc>
          <w:tcPr>
            <w:tcW w:w="3665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船用高速发动机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9"/>
              <w:spacing w:before="61" w:line="220" w:lineRule="auto"/>
              <w:rPr/>
            </w:pPr>
            <w:r>
              <w:rPr>
                <w:spacing w:val="-1"/>
              </w:rPr>
              <w:t>标定功率≥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9"/>
              <w:spacing w:before="30" w:line="221" w:lineRule="auto"/>
              <w:rPr/>
            </w:pPr>
            <w:r>
              <w:rPr>
                <w:spacing w:val="-1"/>
              </w:rPr>
              <w:t>标定转速：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1800r/min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27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2"/>
              </w:rPr>
              <w:t>标况燃油消耗率（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>UIC </w:t>
            </w:r>
            <w:r>
              <w:rPr>
                <w:spacing w:val="-22"/>
              </w:rPr>
              <w:t>标准条件）≤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>195g/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>kWh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3"/>
          <w:pgSz w:w="11906" w:h="16839"/>
          <w:pgMar w:top="1431" w:right="1003" w:bottom="1168" w:left="1003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1686"/>
        <w:gridCol w:w="1979"/>
        <w:gridCol w:w="5304"/>
      </w:tblGrid>
      <w:tr>
        <w:trPr>
          <w:trHeight w:val="668" w:hRule="atLeast"/>
        </w:trPr>
        <w:tc>
          <w:tcPr>
            <w:tcW w:w="925" w:type="dxa"/>
            <w:vAlign w:val="top"/>
          </w:tcPr>
          <w:p>
            <w:pPr>
              <w:ind w:left="173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ind w:left="123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304" w:type="dxa"/>
            <w:vAlign w:val="top"/>
          </w:tcPr>
          <w:p>
            <w:pPr>
              <w:ind w:left="174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491" w:hRule="atLeast"/>
        </w:trPr>
        <w:tc>
          <w:tcPr>
            <w:tcW w:w="925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8.4.2</w:t>
            </w:r>
          </w:p>
        </w:tc>
        <w:tc>
          <w:tcPr>
            <w:tcW w:w="1686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 w:right="482" w:hanging="4"/>
              <w:spacing w:before="91" w:line="241" w:lineRule="auto"/>
              <w:rPr/>
            </w:pPr>
            <w:r>
              <w:rPr>
                <w:b/>
                <w:bCs/>
                <w:spacing w:val="-5"/>
              </w:rPr>
              <w:t>船用中速</w:t>
            </w:r>
            <w:r>
              <w:rPr>
                <w:b/>
                <w:bCs/>
                <w:spacing w:val="-8"/>
              </w:rPr>
              <w:t>发动机</w:t>
            </w:r>
          </w:p>
        </w:tc>
        <w:tc>
          <w:tcPr>
            <w:tcW w:w="1979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9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8.4.2.1</w:t>
            </w:r>
          </w:p>
          <w:p>
            <w:pPr>
              <w:pStyle w:val="TableText"/>
              <w:ind w:left="87" w:right="419" w:firstLine="26"/>
              <w:spacing w:before="40" w:line="241" w:lineRule="auto"/>
              <w:rPr/>
            </w:pPr>
            <w:r>
              <w:rPr>
                <w:spacing w:val="-7"/>
              </w:rPr>
              <w:t>中速气体机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/</w:t>
            </w:r>
            <w:r>
              <w:rPr>
                <w:spacing w:val="-3"/>
              </w:rPr>
              <w:t>双燃料机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58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160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单缸功率≥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31" w:line="219" w:lineRule="auto"/>
              <w:rPr/>
            </w:pPr>
            <w:r>
              <w:rPr>
                <w:spacing w:val="-2"/>
              </w:rPr>
              <w:t>发动机有效热效率≥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42%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9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燃气消耗率≤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8800kJ/kWh</w:t>
            </w:r>
          </w:p>
        </w:tc>
      </w:tr>
      <w:tr>
        <w:trPr>
          <w:trHeight w:val="2216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57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210mm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31" w:line="220" w:lineRule="auto"/>
              <w:rPr/>
            </w:pPr>
            <w:r>
              <w:rPr>
                <w:spacing w:val="-2"/>
              </w:rPr>
              <w:t>单缸功率≥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28" w:line="220" w:lineRule="auto"/>
              <w:rPr/>
            </w:pPr>
            <w:r>
              <w:rPr>
                <w:spacing w:val="-4"/>
              </w:rPr>
              <w:t>平均有效压力≥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1MPa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93"/>
              <w:spacing w:before="29" w:line="219" w:lineRule="auto"/>
              <w:rPr/>
            </w:pPr>
            <w:r>
              <w:rPr>
                <w:spacing w:val="-3"/>
              </w:rPr>
              <w:t>发动机有效热效率（甲醇模式）</w:t>
            </w:r>
            <w:r>
              <w:rPr>
                <w:spacing w:val="-98"/>
              </w:rPr>
              <w:t xml:space="preserve"> </w:t>
            </w:r>
            <w:r>
              <w:rPr>
                <w:spacing w:val="-3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43%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88" w:right="2"/>
              <w:spacing w:before="28" w:line="23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7"/>
              </w:rPr>
              <w:t>额定工况热耗率（甲醇模式）≤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8500kJ/kWh</w:t>
            </w:r>
            <w:r>
              <w:rPr>
                <w:spacing w:val="-17"/>
              </w:rPr>
              <w:t>；</w:t>
            </w:r>
            <w:r>
              <w:rPr>
                <w:spacing w:val="-1"/>
              </w:rPr>
              <w:t>额定工况替代率≥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90%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61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230mm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单缸功率≥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28" w:line="220" w:lineRule="auto"/>
              <w:rPr/>
            </w:pPr>
            <w:r>
              <w:rPr>
                <w:spacing w:val="-1"/>
              </w:rPr>
              <w:t>平均有效压力≥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1.8MPa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3"/>
              <w:spacing w:before="29" w:line="219" w:lineRule="auto"/>
              <w:rPr/>
            </w:pPr>
            <w:r>
              <w:rPr>
                <w:spacing w:val="-2"/>
              </w:rPr>
              <w:t>发动机有效热效率≥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42%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2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燃气消耗率≤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8800kJ/kWh</w:t>
            </w:r>
          </w:p>
        </w:tc>
      </w:tr>
      <w:tr>
        <w:trPr>
          <w:trHeight w:val="2217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60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240mm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单缸功率≥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31" w:line="219" w:lineRule="auto"/>
              <w:rPr/>
            </w:pPr>
            <w:r>
              <w:rPr>
                <w:spacing w:val="-2"/>
              </w:rPr>
              <w:t>发动机有效热效率≥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42%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29" w:line="220" w:lineRule="auto"/>
              <w:rPr/>
            </w:pPr>
            <w:r>
              <w:rPr>
                <w:spacing w:val="-2"/>
              </w:rPr>
              <w:t>最大氨能替代率≥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 w:right="75"/>
              <w:spacing w:before="29" w:line="229" w:lineRule="auto"/>
              <w:rPr/>
            </w:pPr>
            <w:r>
              <w:rPr>
                <w:spacing w:val="5"/>
              </w:rPr>
              <w:t>柴油模式和氨柴双燃料模式（通过后处理</w:t>
            </w:r>
            <w:r>
              <w:rPr>
                <w:spacing w:val="-1"/>
              </w:rPr>
              <w:t>装置）下排放均满足国标第二阶段要求</w:t>
            </w:r>
          </w:p>
        </w:tc>
      </w:tr>
      <w:tr>
        <w:trPr>
          <w:trHeight w:val="2216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60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270mm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31" w:line="220" w:lineRule="auto"/>
              <w:rPr/>
            </w:pPr>
            <w:r>
              <w:rPr>
                <w:spacing w:val="-2"/>
              </w:rPr>
              <w:t>单缸功率≥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28" w:line="220" w:lineRule="auto"/>
              <w:rPr/>
            </w:pPr>
            <w:r>
              <w:rPr>
                <w:spacing w:val="-1"/>
              </w:rPr>
              <w:t>平均有效压力≥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2.2MPa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3"/>
              <w:spacing w:before="29" w:line="219" w:lineRule="auto"/>
              <w:rPr/>
            </w:pPr>
            <w:r>
              <w:rPr>
                <w:spacing w:val="-3"/>
              </w:rPr>
              <w:t>发动机有效热效率（氨模式）</w:t>
            </w:r>
            <w:r>
              <w:rPr>
                <w:spacing w:val="-102"/>
              </w:rPr>
              <w:t xml:space="preserve"> </w:t>
            </w:r>
            <w:r>
              <w:rPr>
                <w:spacing w:val="-3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40%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91" w:hanging="4"/>
              <w:spacing w:before="28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7"/>
              </w:rPr>
              <w:t>额定工况能量消耗率（氨模式）≤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>9000kJ/kWh</w:t>
            </w:r>
            <w:r>
              <w:rPr>
                <w:spacing w:val="-27"/>
              </w:rPr>
              <w:t>；</w:t>
            </w:r>
            <w:r>
              <w:rPr>
                <w:spacing w:val="-2"/>
              </w:rPr>
              <w:t>最高替代率≥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70%</w:t>
            </w:r>
          </w:p>
        </w:tc>
      </w:tr>
      <w:tr>
        <w:trPr>
          <w:trHeight w:val="2220" w:hRule="atLeast"/>
        </w:trPr>
        <w:tc>
          <w:tcPr>
            <w:tcW w:w="9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64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320mm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单缸功率≥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405kW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28" w:line="220" w:lineRule="auto"/>
              <w:rPr/>
            </w:pPr>
            <w:r>
              <w:rPr>
                <w:spacing w:val="-1"/>
              </w:rPr>
              <w:t>平均有效压力≥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2.0MPa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9" w:right="1896" w:firstLine="3"/>
              <w:spacing w:before="27" w:line="23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发动机有效热效率≥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43%</w:t>
            </w:r>
            <w:r>
              <w:rPr>
                <w:spacing w:val="-2"/>
              </w:rPr>
              <w:t>；</w:t>
            </w:r>
            <w:r>
              <w:rPr>
                <w:spacing w:val="-5"/>
              </w:rPr>
              <w:t>燃气消耗率≤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8350kJ/kWh</w:t>
            </w:r>
            <w:r>
              <w:rPr>
                <w:spacing w:val="-5"/>
              </w:rPr>
              <w:t>；</w:t>
            </w:r>
            <w:r>
              <w:rPr>
                <w:spacing w:val="-2"/>
              </w:rPr>
              <w:t>重量功率比≤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11kg/kW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4"/>
          <w:pgSz w:w="11906" w:h="16839"/>
          <w:pgMar w:top="1431" w:right="1003" w:bottom="1168" w:left="1003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1686"/>
        <w:gridCol w:w="1979"/>
        <w:gridCol w:w="5304"/>
      </w:tblGrid>
      <w:tr>
        <w:trPr>
          <w:trHeight w:val="668" w:hRule="atLeast"/>
        </w:trPr>
        <w:tc>
          <w:tcPr>
            <w:tcW w:w="925" w:type="dxa"/>
            <w:vAlign w:val="top"/>
          </w:tcPr>
          <w:p>
            <w:pPr>
              <w:ind w:left="173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ind w:left="123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304" w:type="dxa"/>
            <w:vAlign w:val="top"/>
          </w:tcPr>
          <w:p>
            <w:pPr>
              <w:ind w:left="174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937" w:hRule="atLeast"/>
        </w:trPr>
        <w:tc>
          <w:tcPr>
            <w:tcW w:w="92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99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450mm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单缸功率≥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1150kW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31" w:line="220" w:lineRule="auto"/>
              <w:rPr/>
            </w:pPr>
            <w:r>
              <w:rPr>
                <w:spacing w:val="-1"/>
              </w:rPr>
              <w:t>平均有效压力≥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2.4MPa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3"/>
              <w:spacing w:before="29" w:line="219" w:lineRule="auto"/>
              <w:rPr/>
            </w:pPr>
            <w:r>
              <w:rPr>
                <w:spacing w:val="-2"/>
              </w:rPr>
              <w:t>发动机有效热效率≥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47%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9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燃气消耗率≤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7700kJ/kWh</w:t>
            </w:r>
          </w:p>
        </w:tc>
      </w:tr>
      <w:tr>
        <w:trPr>
          <w:trHeight w:val="1937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 w:right="495" w:firstLine="6"/>
              <w:spacing w:before="91" w:line="242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8.4.2.2</w:t>
            </w:r>
            <w:r>
              <w:rPr>
                <w:rFonts w:ascii="Times New Roman" w:hAnsi="Times New Roman" w:eastAsia="Times New Roman" w:cs="Times New Roman"/>
                <w:spacing w:val="38"/>
              </w:rPr>
              <w:t xml:space="preserve"> </w:t>
            </w:r>
            <w:r>
              <w:rPr>
                <w:spacing w:val="-6"/>
              </w:rPr>
              <w:t>中速</w:t>
            </w:r>
            <w:r>
              <w:rPr>
                <w:spacing w:val="-4"/>
              </w:rPr>
              <w:t>柴油机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101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270mm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单缸功率≥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360kW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28" w:line="220" w:lineRule="auto"/>
              <w:rPr/>
            </w:pPr>
            <w:r>
              <w:rPr>
                <w:spacing w:val="-1"/>
              </w:rPr>
              <w:t>平均有效压力≥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2.5MPa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3"/>
              <w:spacing w:before="29" w:line="219" w:lineRule="auto"/>
              <w:rPr/>
            </w:pPr>
            <w:r>
              <w:rPr>
                <w:spacing w:val="-2"/>
              </w:rPr>
              <w:t>发动机有效热效率≥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46%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2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燃油消耗率≤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180g/kWh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59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320mm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单缸功率≥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31" w:line="220" w:lineRule="auto"/>
              <w:rPr/>
            </w:pPr>
            <w:r>
              <w:rPr>
                <w:spacing w:val="-1"/>
              </w:rPr>
              <w:t>平均有效压力≥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2.3MPa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3"/>
              <w:spacing w:before="29" w:line="219" w:lineRule="auto"/>
              <w:rPr/>
            </w:pPr>
            <w:r>
              <w:rPr>
                <w:spacing w:val="-2"/>
              </w:rPr>
              <w:t>发动机有效热效率≥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44%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9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燃油消耗率≤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180g/kWh</w:t>
            </w:r>
          </w:p>
        </w:tc>
      </w:tr>
      <w:tr>
        <w:trPr>
          <w:trHeight w:val="1853" w:hRule="atLeast"/>
        </w:trPr>
        <w:tc>
          <w:tcPr>
            <w:tcW w:w="9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60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390mm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单缸功率≥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850kW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28" w:line="220" w:lineRule="auto"/>
              <w:rPr/>
            </w:pPr>
            <w:r>
              <w:rPr>
                <w:spacing w:val="-1"/>
              </w:rPr>
              <w:t>平均有效压力≥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2.5MPa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3"/>
              <w:spacing w:before="32" w:line="219" w:lineRule="auto"/>
              <w:rPr/>
            </w:pPr>
            <w:r>
              <w:rPr>
                <w:spacing w:val="-2"/>
              </w:rPr>
              <w:t>发动机有效热效率≥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46%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0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燃油消耗率≤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185g/kWh</w:t>
            </w:r>
          </w:p>
        </w:tc>
      </w:tr>
      <w:tr>
        <w:trPr>
          <w:trHeight w:val="3017" w:hRule="atLeast"/>
        </w:trPr>
        <w:tc>
          <w:tcPr>
            <w:tcW w:w="92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8.4.3</w:t>
            </w:r>
          </w:p>
        </w:tc>
        <w:tc>
          <w:tcPr>
            <w:tcW w:w="1686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 w:right="482" w:hanging="4"/>
              <w:spacing w:before="91" w:line="241" w:lineRule="auto"/>
              <w:rPr/>
            </w:pPr>
            <w:r>
              <w:rPr>
                <w:b/>
                <w:bCs/>
                <w:spacing w:val="-5"/>
              </w:rPr>
              <w:t>船用低速</w:t>
            </w:r>
            <w:r>
              <w:rPr>
                <w:b/>
                <w:bCs/>
                <w:spacing w:val="-8"/>
              </w:rPr>
              <w:t>发动机</w:t>
            </w:r>
          </w:p>
        </w:tc>
        <w:tc>
          <w:tcPr>
            <w:tcW w:w="1979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 w:right="495" w:firstLine="6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8.4.3.1 </w:t>
            </w:r>
            <w:r>
              <w:rPr>
                <w:spacing w:val="-2"/>
              </w:rPr>
              <w:t>低速</w:t>
            </w:r>
            <w:r>
              <w:rPr>
                <w:spacing w:val="-3"/>
              </w:rPr>
              <w:t>双燃料机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98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单缸功率≥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950kW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31" w:line="220" w:lineRule="auto"/>
              <w:rPr/>
            </w:pPr>
            <w:r>
              <w:rPr>
                <w:spacing w:val="-1"/>
              </w:rPr>
              <w:t>平均有效压力≥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1.8MPa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0" w:right="77" w:hanging="1"/>
              <w:spacing w:before="28" w:line="236" w:lineRule="auto"/>
              <w:rPr/>
            </w:pPr>
            <w:r>
              <w:rPr>
                <w:spacing w:val="-8"/>
              </w:rPr>
              <w:t>燃油模式下，有效热效率≥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45%</w:t>
            </w:r>
            <w:r>
              <w:rPr>
                <w:spacing w:val="-8"/>
              </w:rPr>
              <w:t>，燃油消耗</w:t>
            </w:r>
            <w:r>
              <w:rPr>
                <w:spacing w:val="-2"/>
              </w:rPr>
              <w:t>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185g/kWh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0" w:right="77" w:hanging="1"/>
              <w:spacing w:before="8"/>
              <w:rPr/>
            </w:pPr>
            <w:r>
              <w:rPr>
                <w:spacing w:val="-8"/>
              </w:rPr>
              <w:t>燃气模式下，有效热效率≥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48%</w:t>
            </w:r>
            <w:r>
              <w:rPr>
                <w:spacing w:val="-8"/>
              </w:rPr>
              <w:t>，燃气消耗</w:t>
            </w:r>
            <w:r>
              <w:rPr>
                <w:spacing w:val="-2"/>
              </w:rPr>
              <w:t>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7420kJ/kWh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" w:line="219" w:lineRule="auto"/>
              <w:rPr/>
            </w:pPr>
            <w:r>
              <w:rPr>
                <w:spacing w:val="-1"/>
              </w:rPr>
              <w:t>满足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IMO Tier III </w:t>
            </w:r>
            <w:r>
              <w:rPr>
                <w:spacing w:val="-1"/>
              </w:rPr>
              <w:t>排放标准</w:t>
            </w:r>
          </w:p>
        </w:tc>
      </w:tr>
      <w:tr>
        <w:trPr>
          <w:trHeight w:val="1584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110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28" w:line="220" w:lineRule="auto"/>
              <w:rPr/>
            </w:pPr>
            <w:r>
              <w:rPr>
                <w:spacing w:val="-2"/>
              </w:rPr>
              <w:t>最大功率≥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13600kW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8" w:line="221" w:lineRule="auto"/>
              <w:rPr/>
            </w:pPr>
            <w:r>
              <w:rPr>
                <w:spacing w:val="-2"/>
              </w:rPr>
              <w:t>转速≥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97r/min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7" w:line="220" w:lineRule="auto"/>
              <w:rPr/>
            </w:pPr>
            <w:r>
              <w:rPr>
                <w:spacing w:val="-1"/>
              </w:rPr>
              <w:t>满足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IMO Tier III </w:t>
            </w:r>
            <w:r>
              <w:rPr>
                <w:spacing w:val="-1"/>
              </w:rPr>
              <w:t>排放标准</w:t>
            </w:r>
          </w:p>
        </w:tc>
      </w:tr>
      <w:tr>
        <w:trPr>
          <w:trHeight w:val="769" w:hRule="atLeast"/>
        </w:trPr>
        <w:tc>
          <w:tcPr>
            <w:tcW w:w="9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64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820mm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28" w:line="219" w:lineRule="auto"/>
              <w:rPr/>
            </w:pPr>
            <w:r>
              <w:rPr>
                <w:spacing w:val="-2"/>
              </w:rPr>
              <w:t>最大功率≥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33250kW</w:t>
            </w:r>
            <w:r>
              <w:rPr>
                <w:spacing w:val="-2"/>
              </w:rPr>
              <w:t>；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5"/>
          <w:pgSz w:w="11906" w:h="16839"/>
          <w:pgMar w:top="1431" w:right="1003" w:bottom="1168" w:left="1003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1686"/>
        <w:gridCol w:w="1979"/>
        <w:gridCol w:w="5304"/>
      </w:tblGrid>
      <w:tr>
        <w:trPr>
          <w:trHeight w:val="668" w:hRule="atLeast"/>
        </w:trPr>
        <w:tc>
          <w:tcPr>
            <w:tcW w:w="925" w:type="dxa"/>
            <w:vAlign w:val="top"/>
          </w:tcPr>
          <w:p>
            <w:pPr>
              <w:ind w:left="173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ind w:left="123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304" w:type="dxa"/>
            <w:vAlign w:val="top"/>
          </w:tcPr>
          <w:p>
            <w:pPr>
              <w:ind w:left="174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765" w:hRule="atLeast"/>
        </w:trPr>
        <w:tc>
          <w:tcPr>
            <w:tcW w:w="92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9"/>
              <w:spacing w:before="57" w:line="221" w:lineRule="auto"/>
              <w:rPr/>
            </w:pPr>
            <w:r>
              <w:rPr>
                <w:spacing w:val="-2"/>
              </w:rPr>
              <w:t>转速≥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84r/min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7" w:line="220" w:lineRule="auto"/>
              <w:rPr/>
            </w:pPr>
            <w:r>
              <w:rPr>
                <w:spacing w:val="-1"/>
              </w:rPr>
              <w:t>满足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IMO Tier III </w:t>
            </w:r>
            <w:r>
              <w:rPr>
                <w:spacing w:val="-1"/>
              </w:rPr>
              <w:t>排放标准</w:t>
            </w:r>
          </w:p>
        </w:tc>
      </w:tr>
      <w:tr>
        <w:trPr>
          <w:trHeight w:val="2580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58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920mm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28" w:line="220" w:lineRule="auto"/>
              <w:rPr/>
            </w:pPr>
            <w:r>
              <w:rPr>
                <w:spacing w:val="-2"/>
              </w:rPr>
              <w:t>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63800kW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8" w:line="221" w:lineRule="auto"/>
              <w:rPr/>
            </w:pPr>
            <w:r>
              <w:rPr>
                <w:spacing w:val="-2"/>
              </w:rPr>
              <w:t>转速≥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80r/min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30" w:line="220" w:lineRule="auto"/>
              <w:rPr/>
            </w:pPr>
            <w:r>
              <w:rPr>
                <w:spacing w:val="-1"/>
              </w:rPr>
              <w:t>平均有效压力≥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17.3bar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9"/>
              <w:spacing w:before="29" w:line="211" w:lineRule="auto"/>
              <w:rPr/>
            </w:pPr>
            <w:r>
              <w:rPr>
                <w:spacing w:val="-1"/>
              </w:rPr>
              <w:t>燃油消耗率≤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173.3g/kWh+5%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 w:right="1365" w:firstLine="1"/>
              <w:spacing w:before="41" w:line="230" w:lineRule="auto"/>
              <w:rPr/>
            </w:pPr>
            <w:r>
              <w:rPr>
                <w:spacing w:val="-4"/>
              </w:rPr>
              <w:t>燃气消耗率≤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7026kJ/kWh+5%</w:t>
            </w:r>
            <w:r>
              <w:rPr>
                <w:spacing w:val="-4"/>
              </w:rPr>
              <w:t>；</w:t>
            </w:r>
            <w:r>
              <w:rPr>
                <w:spacing w:val="-1"/>
              </w:rPr>
              <w:t>满足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IMO Tier III </w:t>
            </w:r>
            <w:r>
              <w:rPr>
                <w:spacing w:val="-1"/>
              </w:rPr>
              <w:t>排放标准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 w:right="217" w:firstLine="7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8.4.3.2 </w:t>
            </w:r>
            <w:r>
              <w:rPr>
                <w:spacing w:val="-2"/>
              </w:rPr>
              <w:t>氨燃料</w:t>
            </w:r>
            <w:r>
              <w:rPr>
                <w:spacing w:val="-3"/>
              </w:rPr>
              <w:t>低速机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58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520mm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1" w:line="220" w:lineRule="auto"/>
              <w:rPr/>
            </w:pPr>
            <w:r>
              <w:rPr>
                <w:spacing w:val="-2"/>
              </w:rPr>
              <w:t>有效热效率≥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48%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8" w:line="220" w:lineRule="auto"/>
              <w:rPr/>
            </w:pPr>
            <w:r>
              <w:rPr>
                <w:spacing w:val="-2"/>
              </w:rPr>
              <w:t>氨替代率≥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90%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8" w:line="213" w:lineRule="auto"/>
              <w:rPr/>
            </w:pPr>
            <w:r>
              <w:rPr>
                <w:spacing w:val="-1"/>
              </w:rPr>
              <w:t>氨逃逸率≤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10ppm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39" w:line="220" w:lineRule="auto"/>
              <w:rPr/>
            </w:pPr>
            <w:r>
              <w:rPr>
                <w:spacing w:val="-1"/>
              </w:rPr>
              <w:t>满足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IMO Tier III </w:t>
            </w:r>
            <w:r>
              <w:rPr>
                <w:spacing w:val="-1"/>
              </w:rPr>
              <w:t>排放标准</w:t>
            </w:r>
          </w:p>
        </w:tc>
      </w:tr>
      <w:tr>
        <w:trPr>
          <w:trHeight w:val="2580" w:hRule="atLeast"/>
        </w:trPr>
        <w:tc>
          <w:tcPr>
            <w:tcW w:w="9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495" w:firstLine="5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8"/>
              </w:rPr>
              <w:t>8.4.3.3</w:t>
            </w:r>
            <w:r>
              <w:rPr>
                <w:rFonts w:ascii="Times New Roman" w:hAnsi="Times New Roman" w:eastAsia="Times New Roman" w:cs="Times New Roman"/>
                <w:spacing w:val="55"/>
              </w:rPr>
              <w:t xml:space="preserve"> </w:t>
            </w:r>
            <w:r>
              <w:rPr>
                <w:spacing w:val="-8"/>
              </w:rPr>
              <w:t>甲醇</w:t>
            </w:r>
            <w:r>
              <w:rPr>
                <w:spacing w:val="-3"/>
              </w:rPr>
              <w:t>燃料低速机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59" w:line="220" w:lineRule="auto"/>
              <w:rPr/>
            </w:pPr>
            <w:r>
              <w:rPr>
                <w:spacing w:val="-2"/>
              </w:rPr>
              <w:t>缸径：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920mm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13" w:lineRule="auto"/>
              <w:rPr/>
            </w:pPr>
            <w:r>
              <w:rPr>
                <w:spacing w:val="-1"/>
              </w:rPr>
              <w:t>单缸功率：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5200kW@75r/min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9" w:right="1" w:firstLine="9"/>
              <w:spacing w:before="40" w:line="236" w:lineRule="auto"/>
              <w:rPr/>
            </w:pPr>
            <w:r>
              <w:rPr>
                <w:spacing w:val="-1"/>
              </w:rPr>
              <w:t>能耗指标：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153.2g/kWh+7%</w:t>
            </w:r>
            <w:r>
              <w:rPr>
                <w:spacing w:val="-1"/>
              </w:rPr>
              <w:t>（燃油模式</w:t>
            </w:r>
            <w:r>
              <w:rPr>
                <w:spacing w:val="-32"/>
              </w:rPr>
              <w:t>），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6542kJ/kWh+7%</w:t>
            </w:r>
            <w:r>
              <w:rPr>
                <w:spacing w:val="-1"/>
              </w:rPr>
              <w:t>（甲醇模式</w:t>
            </w:r>
            <w:r>
              <w:rPr>
                <w:spacing w:val="1"/>
              </w:rPr>
              <w:t>）；</w:t>
            </w:r>
          </w:p>
          <w:p>
            <w:pPr>
              <w:pStyle w:val="TableText"/>
              <w:ind w:left="89" w:right="1600" w:firstLine="35"/>
              <w:spacing w:before="9" w:line="239" w:lineRule="auto"/>
              <w:rPr/>
            </w:pPr>
            <w:r>
              <w:rPr>
                <w:spacing w:val="-8"/>
              </w:rPr>
              <w:t>甲醇运行范围：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10%</w:t>
            </w:r>
            <w:r>
              <w:rPr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100%</w:t>
            </w:r>
            <w:r>
              <w:rPr>
                <w:spacing w:val="-8"/>
              </w:rPr>
              <w:t>；</w:t>
            </w:r>
            <w:r>
              <w:rPr>
                <w:spacing w:val="-2"/>
              </w:rPr>
              <w:t>有效热效率≥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48%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5"/>
              <w:spacing w:before="2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甲醇替代率≥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95%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8.4.4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高速艇用发动机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59" w:line="220" w:lineRule="auto"/>
              <w:rPr/>
            </w:pPr>
            <w:r>
              <w:rPr>
                <w:spacing w:val="-2"/>
              </w:rPr>
              <w:t>最大升功率≥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40kW/L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31" w:line="211" w:lineRule="auto"/>
              <w:rPr/>
            </w:pPr>
            <w:r>
              <w:rPr>
                <w:spacing w:val="-2"/>
              </w:rPr>
              <w:t>最低油耗率≤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210g/kWh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42" w:line="218" w:lineRule="auto"/>
              <w:rPr/>
            </w:pPr>
            <w:r>
              <w:rPr>
                <w:spacing w:val="-2"/>
              </w:rPr>
              <w:t>满足船用国二排放标准</w:t>
            </w:r>
          </w:p>
        </w:tc>
      </w:tr>
      <w:tr>
        <w:trPr>
          <w:trHeight w:val="1490" w:hRule="atLeast"/>
        </w:trPr>
        <w:tc>
          <w:tcPr>
            <w:tcW w:w="92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8.4.5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超低温流体装卸臂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7"/>
              <w:spacing w:before="62" w:line="219" w:lineRule="auto"/>
              <w:rPr/>
            </w:pPr>
            <w:r>
              <w:rPr>
                <w:spacing w:val="-2"/>
              </w:rPr>
              <w:t>公称尺寸：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16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29" w:line="220" w:lineRule="auto"/>
              <w:rPr/>
            </w:pPr>
            <w:r>
              <w:rPr>
                <w:spacing w:val="-2"/>
              </w:rPr>
              <w:t>设计压力≥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1.89MPa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28" w:line="221" w:lineRule="auto"/>
              <w:rPr/>
            </w:pPr>
            <w:r>
              <w:rPr>
                <w:spacing w:val="-2"/>
              </w:rPr>
              <w:t>设计温度：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-196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+65℃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91"/>
              <w:spacing w:before="28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单台装卸能力≥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4000m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/h</w:t>
            </w:r>
          </w:p>
        </w:tc>
      </w:tr>
      <w:tr>
        <w:trPr>
          <w:trHeight w:val="1491" w:hRule="atLeast"/>
        </w:trPr>
        <w:tc>
          <w:tcPr>
            <w:tcW w:w="92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8.4.6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91" w:line="220" w:lineRule="auto"/>
              <w:rPr/>
            </w:pPr>
            <w:r>
              <w:rPr>
                <w:b/>
                <w:bCs/>
                <w:spacing w:val="-6"/>
              </w:rPr>
              <w:t>喷水推进装置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61" w:line="220" w:lineRule="auto"/>
              <w:rPr/>
            </w:pPr>
            <w:r>
              <w:rPr>
                <w:spacing w:val="-2"/>
              </w:rPr>
              <w:t>最大持续功率≥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10000kW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31" w:line="220" w:lineRule="auto"/>
              <w:rPr/>
            </w:pPr>
            <w:r>
              <w:rPr>
                <w:spacing w:val="-2"/>
              </w:rPr>
              <w:t>功率密度≥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5MW/m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9"/>
              </w:rPr>
              <w:t>2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9"/>
              <w:spacing w:before="28" w:line="220" w:lineRule="auto"/>
              <w:rPr/>
            </w:pPr>
            <w:r>
              <w:rPr>
                <w:spacing w:val="-2"/>
              </w:rPr>
              <w:t>喷水推进泵效率≥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90%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9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流道效率≥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90%</w:t>
            </w:r>
          </w:p>
        </w:tc>
      </w:tr>
      <w:tr>
        <w:trPr>
          <w:trHeight w:val="821" w:hRule="atLeast"/>
        </w:trPr>
        <w:tc>
          <w:tcPr>
            <w:tcW w:w="925" w:type="dxa"/>
            <w:vAlign w:val="top"/>
          </w:tcPr>
          <w:p>
            <w:pPr>
              <w:ind w:left="189"/>
              <w:spacing w:before="318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8.4.7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pStyle w:val="TableText"/>
              <w:ind w:left="85"/>
              <w:spacing w:before="272" w:line="219" w:lineRule="auto"/>
              <w:rPr/>
            </w:pPr>
            <w:r>
              <w:rPr>
                <w:b/>
                <w:bCs/>
                <w:spacing w:val="-5"/>
              </w:rPr>
              <w:t>超大锚绞机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121" w:right="1677" w:hanging="27"/>
              <w:spacing w:before="86" w:line="239" w:lineRule="auto"/>
              <w:rPr/>
            </w:pPr>
            <w:r>
              <w:rPr>
                <w:spacing w:val="-5"/>
              </w:rPr>
              <w:t>系统负载≥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320kN×15m/min</w:t>
            </w:r>
            <w:r>
              <w:rPr>
                <w:spacing w:val="-5"/>
              </w:rPr>
              <w:t>；</w:t>
            </w:r>
            <w:r>
              <w:rPr>
                <w:spacing w:val="-8"/>
              </w:rPr>
              <w:t>电动液压驱动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6"/>
          <w:pgSz w:w="11906" w:h="16839"/>
          <w:pgMar w:top="1431" w:right="1003" w:bottom="1168" w:left="1003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1686"/>
        <w:gridCol w:w="1979"/>
        <w:gridCol w:w="5304"/>
      </w:tblGrid>
      <w:tr>
        <w:trPr>
          <w:trHeight w:val="668" w:hRule="atLeast"/>
        </w:trPr>
        <w:tc>
          <w:tcPr>
            <w:tcW w:w="925" w:type="dxa"/>
            <w:vAlign w:val="top"/>
          </w:tcPr>
          <w:p>
            <w:pPr>
              <w:ind w:left="173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ind w:left="123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304" w:type="dxa"/>
            <w:vAlign w:val="top"/>
          </w:tcPr>
          <w:p>
            <w:pPr>
              <w:ind w:left="174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172" w:hRule="atLeast"/>
        </w:trPr>
        <w:tc>
          <w:tcPr>
            <w:tcW w:w="925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8.4.8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20" w:lineRule="auto"/>
              <w:rPr/>
            </w:pPr>
            <w:r>
              <w:rPr>
                <w:b/>
                <w:bCs/>
                <w:spacing w:val="-5"/>
              </w:rPr>
              <w:t>潜液泵系统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9"/>
              <w:spacing w:before="80" w:line="222" w:lineRule="auto"/>
              <w:rPr/>
            </w:pPr>
            <w:r>
              <w:rPr>
                <w:spacing w:val="-1"/>
              </w:rPr>
              <w:t>流量≥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/>
              <w:spacing w:before="25" w:line="221" w:lineRule="auto"/>
              <w:rPr/>
            </w:pPr>
            <w:r>
              <w:rPr>
                <w:spacing w:val="-2"/>
              </w:rPr>
              <w:t>扬程≥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130m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27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水力元件效率≥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78%</w:t>
            </w:r>
          </w:p>
        </w:tc>
      </w:tr>
      <w:tr>
        <w:trPr>
          <w:trHeight w:val="1491" w:hRule="atLeast"/>
        </w:trPr>
        <w:tc>
          <w:tcPr>
            <w:tcW w:w="92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8.4.9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动力定位装置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5"/>
              <w:spacing w:before="57" w:line="220" w:lineRule="auto"/>
              <w:rPr/>
            </w:pPr>
            <w:r>
              <w:rPr>
                <w:spacing w:val="-2"/>
              </w:rPr>
              <w:t>定位标准偏差≤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1" w:line="219" w:lineRule="auto"/>
              <w:rPr/>
            </w:pPr>
            <w:r>
              <w:rPr>
                <w:spacing w:val="-2"/>
              </w:rPr>
              <w:t>艏向标准偏差≤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1.5°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87"/>
              <w:spacing w:before="29" w:line="220" w:lineRule="auto"/>
              <w:rPr/>
            </w:pPr>
            <w:r>
              <w:rPr>
                <w:spacing w:val="-2"/>
              </w:rPr>
              <w:t>达到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DP3 </w:t>
            </w:r>
            <w:r>
              <w:rPr>
                <w:spacing w:val="-2"/>
              </w:rPr>
              <w:t>等级；</w:t>
            </w:r>
          </w:p>
          <w:p>
            <w:pPr>
              <w:pStyle w:val="TableText"/>
              <w:ind w:left="88"/>
              <w:spacing w:before="29" w:line="220" w:lineRule="auto"/>
              <w:rPr/>
            </w:pPr>
            <w:r>
              <w:rPr>
                <w:spacing w:val="-2"/>
              </w:rPr>
              <w:t>适用四级海况及以上</w:t>
            </w:r>
          </w:p>
        </w:tc>
      </w:tr>
      <w:tr>
        <w:trPr>
          <w:trHeight w:val="1853" w:hRule="atLeast"/>
        </w:trPr>
        <w:tc>
          <w:tcPr>
            <w:tcW w:w="92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8.4.10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20" w:lineRule="auto"/>
              <w:rPr/>
            </w:pPr>
            <w:r>
              <w:rPr>
                <w:b/>
                <w:bCs/>
                <w:spacing w:val="-16"/>
              </w:rPr>
              <w:t>浮式生产储卸油装置艉输系统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59" w:line="220" w:lineRule="auto"/>
              <w:rPr/>
            </w:pPr>
            <w:r>
              <w:rPr>
                <w:spacing w:val="-1"/>
              </w:rPr>
              <w:t>软管绞车通径：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DN200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600mm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8"/>
              <w:spacing w:before="28" w:line="220" w:lineRule="auto"/>
              <w:rPr/>
            </w:pPr>
            <w:r>
              <w:rPr>
                <w:spacing w:val="-2"/>
              </w:rPr>
              <w:t>收放管速度：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18m/min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28" w:line="220" w:lineRule="auto"/>
              <w:rPr/>
            </w:pPr>
            <w:r>
              <w:rPr>
                <w:spacing w:val="-1"/>
              </w:rPr>
              <w:t>大缆绞车工作拉力：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200kN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8"/>
              <w:spacing w:before="31" w:line="220" w:lineRule="auto"/>
              <w:rPr/>
            </w:pPr>
            <w:r>
              <w:rPr>
                <w:spacing w:val="-2"/>
              </w:rPr>
              <w:t>收放缆速度：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36m/min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4"/>
              <w:spacing w:before="28" w:line="219" w:lineRule="auto"/>
              <w:rPr/>
            </w:pPr>
            <w:r>
              <w:rPr>
                <w:spacing w:val="-2"/>
              </w:rPr>
              <w:t>具有本地和远程控制及监测功能</w:t>
            </w:r>
          </w:p>
        </w:tc>
      </w:tr>
      <w:tr>
        <w:trPr>
          <w:trHeight w:val="1544" w:hRule="atLeast"/>
        </w:trPr>
        <w:tc>
          <w:tcPr>
            <w:tcW w:w="925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8.4.11</w:t>
            </w:r>
          </w:p>
        </w:tc>
        <w:tc>
          <w:tcPr>
            <w:tcW w:w="1686" w:type="dxa"/>
            <w:vAlign w:val="top"/>
            <w:vMerge w:val="restart"/>
            <w:tcBorders>
              <w:bottom w:val="nil"/>
            </w:tcBorders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 w:right="482"/>
              <w:spacing w:before="91" w:line="241" w:lineRule="auto"/>
              <w:rPr/>
            </w:pPr>
            <w:r>
              <w:rPr>
                <w:b/>
                <w:bCs/>
                <w:spacing w:val="-5"/>
              </w:rPr>
              <w:t>船用燃料</w:t>
            </w:r>
            <w:r>
              <w:rPr>
                <w:b/>
                <w:bCs/>
                <w:spacing w:val="-5"/>
              </w:rPr>
              <w:t>供应系统</w:t>
            </w:r>
          </w:p>
        </w:tc>
        <w:tc>
          <w:tcPr>
            <w:tcW w:w="1979" w:type="dxa"/>
            <w:vAlign w:val="top"/>
          </w:tcPr>
          <w:p>
            <w:pPr>
              <w:pStyle w:val="TableText"/>
              <w:ind w:left="93" w:right="217"/>
              <w:spacing w:before="265" w:line="242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8.4.11.1 </w:t>
            </w:r>
            <w:r>
              <w:rPr>
                <w:spacing w:val="-2"/>
              </w:rPr>
              <w:t>船用</w:t>
            </w:r>
            <w:r>
              <w:rPr>
                <w:spacing w:val="-3"/>
              </w:rPr>
              <w:t>甲醇燃料供应</w:t>
            </w:r>
            <w:r>
              <w:rPr>
                <w:spacing w:val="-8"/>
              </w:rPr>
              <w:t>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87" w:line="211" w:lineRule="auto"/>
              <w:rPr/>
            </w:pPr>
            <w:r>
              <w:rPr>
                <w:spacing w:val="-1"/>
              </w:rPr>
              <w:t>最大供给流量≥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2700kg/h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42" w:line="219" w:lineRule="auto"/>
              <w:rPr/>
            </w:pPr>
            <w:r>
              <w:rPr>
                <w:spacing w:val="-1"/>
              </w:rPr>
              <w:t>供给温度范围：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50℃</w:t>
            </w:r>
            <w:r>
              <w:rPr>
                <w:spacing w:val="-1"/>
              </w:rPr>
              <w:t>;</w:t>
            </w:r>
          </w:p>
          <w:p>
            <w:pPr>
              <w:pStyle w:val="TableText"/>
              <w:ind w:left="88"/>
              <w:spacing w:before="30" w:line="219" w:lineRule="auto"/>
              <w:rPr/>
            </w:pPr>
            <w:r>
              <w:rPr>
                <w:spacing w:val="-1"/>
              </w:rPr>
              <w:t>供给压力范围：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20bar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29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供给精度要求：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10μm</w:t>
            </w:r>
          </w:p>
        </w:tc>
      </w:tr>
      <w:tr>
        <w:trPr>
          <w:trHeight w:val="1544" w:hRule="atLeast"/>
        </w:trPr>
        <w:tc>
          <w:tcPr>
            <w:tcW w:w="9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pStyle w:val="TableText"/>
              <w:ind w:left="87" w:right="356" w:firstLine="6"/>
              <w:spacing w:before="266" w:line="242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8.4.11.2 </w:t>
            </w:r>
            <w:r>
              <w:rPr>
                <w:spacing w:val="-2"/>
              </w:rPr>
              <w:t>船用</w:t>
            </w:r>
            <w:r>
              <w:rPr>
                <w:spacing w:val="-2"/>
              </w:rPr>
              <w:t>氨燃料供应</w:t>
            </w:r>
            <w:r>
              <w:rPr>
                <w:spacing w:val="-5"/>
              </w:rPr>
              <w:t>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 w:right="1430" w:firstLine="2"/>
              <w:spacing w:before="87" w:line="230" w:lineRule="auto"/>
              <w:rPr/>
            </w:pPr>
            <w:r>
              <w:rPr>
                <w:spacing w:val="-5"/>
              </w:rPr>
              <w:t>液氨最大供给流量≥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5300kg/h</w:t>
            </w:r>
            <w:r>
              <w:rPr>
                <w:spacing w:val="-5"/>
              </w:rPr>
              <w:t>；</w:t>
            </w:r>
            <w:r>
              <w:rPr>
                <w:spacing w:val="-1"/>
              </w:rPr>
              <w:t>氨气供应流量≥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1000kg/h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9"/>
              <w:spacing w:before="29" w:line="219" w:lineRule="auto"/>
              <w:rPr/>
            </w:pPr>
            <w:r>
              <w:rPr>
                <w:spacing w:val="-1"/>
              </w:rPr>
              <w:t>燃料供给压力：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90bar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9"/>
              <w:spacing w:before="30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燃料供给温度：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45℃</w:t>
            </w:r>
          </w:p>
        </w:tc>
      </w:tr>
      <w:tr>
        <w:trPr>
          <w:trHeight w:val="1129" w:hRule="atLeast"/>
        </w:trPr>
        <w:tc>
          <w:tcPr>
            <w:tcW w:w="925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8.4.12</w:t>
            </w:r>
          </w:p>
        </w:tc>
        <w:tc>
          <w:tcPr>
            <w:tcW w:w="1686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 w:right="369" w:hanging="4"/>
              <w:spacing w:before="91" w:line="241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LNG </w:t>
            </w:r>
            <w:r>
              <w:rPr>
                <w:b/>
                <w:bCs/>
                <w:spacing w:val="-2"/>
              </w:rPr>
              <w:t>船用</w:t>
            </w:r>
            <w:r>
              <w:rPr>
                <w:b/>
                <w:bCs/>
                <w:spacing w:val="-5"/>
              </w:rPr>
              <w:t>低温核心</w:t>
            </w:r>
            <w:r>
              <w:rPr>
                <w:b/>
                <w:bCs/>
                <w:spacing w:val="-7"/>
              </w:rPr>
              <w:t>装备</w:t>
            </w:r>
          </w:p>
        </w:tc>
        <w:tc>
          <w:tcPr>
            <w:tcW w:w="1979" w:type="dxa"/>
            <w:vAlign w:val="top"/>
          </w:tcPr>
          <w:p>
            <w:pPr>
              <w:pStyle w:val="TableText"/>
              <w:ind w:left="92" w:right="77" w:firstLine="1"/>
              <w:spacing w:before="242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8.4.12.1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4"/>
              </w:rPr>
              <w:t>高负荷</w:t>
            </w:r>
            <w:r>
              <w:rPr>
                <w:spacing w:val="-3"/>
              </w:rPr>
              <w:t>离心压缩机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spacing w:before="61" w:line="220" w:lineRule="auto"/>
              <w:jc w:val="right"/>
              <w:rPr/>
            </w:pPr>
            <w:r>
              <w:rPr>
                <w:spacing w:val="-23"/>
              </w:rPr>
              <w:t>满载航行工况下设计流量：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>26000</w:t>
            </w:r>
            <w:r>
              <w:rPr>
                <w:spacing w:val="-23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>35000m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3"/>
                <w:w w:val="95"/>
              </w:rPr>
              <w:t>/h</w:t>
            </w:r>
            <w:r>
              <w:rPr>
                <w:spacing w:val="-23"/>
                <w:w w:val="95"/>
              </w:rPr>
              <w:t>；</w:t>
            </w:r>
          </w:p>
          <w:p>
            <w:pPr>
              <w:pStyle w:val="TableText"/>
              <w:ind w:left="112"/>
              <w:spacing w:before="31" w:line="220" w:lineRule="auto"/>
              <w:rPr/>
            </w:pPr>
            <w:r>
              <w:rPr>
                <w:spacing w:val="-3"/>
              </w:rPr>
              <w:t>出口压力：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1.96</w:t>
            </w:r>
            <w:r>
              <w:rPr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2.0bar</w:t>
            </w: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</w:t>
            </w:r>
            <w:r>
              <w:rPr>
                <w:spacing w:val="8"/>
              </w:rPr>
              <w:t>）；</w:t>
            </w:r>
          </w:p>
          <w:p>
            <w:pPr>
              <w:pStyle w:val="TableText"/>
              <w:ind w:left="86"/>
              <w:spacing w:before="28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进口温度：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-140℃</w:t>
            </w:r>
          </w:p>
        </w:tc>
      </w:tr>
      <w:tr>
        <w:trPr>
          <w:trHeight w:val="1491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77" w:firstLine="5"/>
              <w:spacing w:before="91" w:line="242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8.4.12.2 </w:t>
            </w:r>
            <w:r>
              <w:rPr>
                <w:spacing w:val="-2"/>
              </w:rPr>
              <w:t>低负荷</w:t>
            </w:r>
            <w:r>
              <w:rPr>
                <w:spacing w:val="-4"/>
              </w:rPr>
              <w:t>压缩机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62" w:line="220" w:lineRule="auto"/>
              <w:rPr/>
            </w:pPr>
            <w:r>
              <w:rPr>
                <w:spacing w:val="-1"/>
              </w:rPr>
              <w:t>满载航行工况下设计流量：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2600m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/>
              <w:spacing w:before="28" w:line="220" w:lineRule="auto"/>
              <w:rPr/>
            </w:pPr>
            <w:r>
              <w:rPr>
                <w:spacing w:val="-1"/>
              </w:rPr>
              <w:t>进口压力：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1.06bar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</w:t>
            </w:r>
            <w:r>
              <w:rPr/>
              <w:t>）；</w:t>
            </w:r>
          </w:p>
          <w:p>
            <w:pPr>
              <w:pStyle w:val="TableText"/>
              <w:ind w:left="112"/>
              <w:spacing w:before="28" w:line="220" w:lineRule="auto"/>
              <w:rPr/>
            </w:pPr>
            <w:r>
              <w:rPr>
                <w:spacing w:val="-4"/>
              </w:rPr>
              <w:t>出口压力：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14bar</w:t>
            </w:r>
            <w:r>
              <w:rPr>
                <w:spacing w:val="-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</w:t>
            </w:r>
            <w:r>
              <w:rPr>
                <w:spacing w:val="5"/>
              </w:rPr>
              <w:t>）；</w:t>
            </w:r>
          </w:p>
          <w:p>
            <w:pPr>
              <w:pStyle w:val="TableText"/>
              <w:ind w:left="86"/>
              <w:spacing w:before="29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进口温度：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-90℃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 w:right="77" w:firstLine="3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8.4.12.3 </w:t>
            </w:r>
            <w:r>
              <w:rPr>
                <w:spacing w:val="-2"/>
              </w:rPr>
              <w:t>深冷式</w:t>
            </w:r>
            <w:r>
              <w:rPr>
                <w:spacing w:val="-3"/>
              </w:rPr>
              <w:t>再液化装置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1"/>
              <w:spacing w:before="61" w:line="220" w:lineRule="auto"/>
              <w:rPr/>
            </w:pPr>
            <w:r>
              <w:rPr>
                <w:spacing w:val="-1"/>
              </w:rPr>
              <w:t>再液化能力覆盖：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0.5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3t/h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 w:right="2"/>
              <w:spacing w:before="31" w:line="236" w:lineRule="auto"/>
              <w:rPr/>
            </w:pPr>
            <w:r>
              <w:rPr>
                <w:spacing w:val="-18"/>
              </w:rPr>
              <w:t>磁悬浮轴承支撑、机组最高转速≥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30000rpm</w:t>
            </w:r>
            <w:r>
              <w:rPr>
                <w:spacing w:val="-18"/>
              </w:rPr>
              <w:t>；</w:t>
            </w:r>
            <w:r>
              <w:rPr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100%</w:t>
            </w:r>
            <w:r>
              <w:rPr>
                <w:spacing w:val="-1"/>
              </w:rPr>
              <w:t>全工况运行；</w:t>
            </w:r>
          </w:p>
          <w:p>
            <w:pPr>
              <w:pStyle w:val="TableText"/>
              <w:ind w:left="90" w:right="1646" w:hanging="2"/>
              <w:spacing w:before="9" w:line="228" w:lineRule="auto"/>
              <w:rPr/>
            </w:pPr>
            <w:r>
              <w:rPr>
                <w:spacing w:val="-6"/>
              </w:rPr>
              <w:t>集成式撬装结构，即插即用；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 </w:t>
            </w:r>
            <w:r>
              <w:rPr>
                <w:spacing w:val="-3"/>
              </w:rPr>
              <w:t>年免维护</w:t>
            </w:r>
          </w:p>
        </w:tc>
      </w:tr>
      <w:tr>
        <w:trPr>
          <w:trHeight w:val="1130" w:hRule="atLeast"/>
        </w:trPr>
        <w:tc>
          <w:tcPr>
            <w:tcW w:w="9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pStyle w:val="TableText"/>
              <w:ind w:left="88" w:right="217" w:firstLine="5"/>
              <w:spacing w:before="290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8.4.12.4 LNG</w:t>
            </w:r>
            <w:r>
              <w:rPr>
                <w:spacing w:val="-2"/>
              </w:rPr>
              <w:t>惰性气体装置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9"/>
              <w:spacing w:before="63" w:line="219" w:lineRule="auto"/>
              <w:rPr/>
            </w:pPr>
            <w:r>
              <w:rPr>
                <w:spacing w:val="-1"/>
              </w:rPr>
              <w:t>惰性气体氧含量≤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4" w:right="1010" w:hanging="5"/>
              <w:spacing w:before="30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惰性气体一氧化碳含量≤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100ppm</w:t>
            </w:r>
            <w:r>
              <w:rPr>
                <w:spacing w:val="-5"/>
              </w:rPr>
              <w:t>；</w:t>
            </w:r>
            <w:r>
              <w:rPr>
                <w:spacing w:val="-3"/>
              </w:rPr>
              <w:t>露点温度≤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-45℃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7"/>
          <w:pgSz w:w="11906" w:h="16839"/>
          <w:pgMar w:top="1431" w:right="1003" w:bottom="1168" w:left="1003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1686"/>
        <w:gridCol w:w="1979"/>
        <w:gridCol w:w="5304"/>
      </w:tblGrid>
      <w:tr>
        <w:trPr>
          <w:trHeight w:val="668" w:hRule="atLeast"/>
        </w:trPr>
        <w:tc>
          <w:tcPr>
            <w:tcW w:w="925" w:type="dxa"/>
            <w:vAlign w:val="top"/>
          </w:tcPr>
          <w:p>
            <w:pPr>
              <w:ind w:left="173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ind w:left="123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304" w:type="dxa"/>
            <w:vAlign w:val="top"/>
          </w:tcPr>
          <w:p>
            <w:pPr>
              <w:ind w:left="174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pStyle w:val="TableText"/>
              <w:ind w:left="87" w:right="217" w:firstLine="6"/>
              <w:spacing w:before="57" w:line="233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8.4.12.5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3"/>
              </w:rPr>
              <w:t>混合</w:t>
            </w:r>
            <w:r>
              <w:rPr>
                <w:spacing w:val="-2"/>
              </w:rPr>
              <w:t>工质型再液化</w:t>
            </w:r>
            <w:r>
              <w:rPr>
                <w:spacing w:val="-5"/>
              </w:rPr>
              <w:t>装置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1"/>
              <w:spacing w:before="58" w:line="213" w:lineRule="auto"/>
              <w:rPr/>
            </w:pPr>
            <w:r>
              <w:rPr>
                <w:spacing w:val="-1"/>
              </w:rPr>
              <w:t>液化能力：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1500kg/h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9"/>
              <w:spacing w:before="39" w:line="213" w:lineRule="auto"/>
              <w:rPr/>
            </w:pPr>
            <w:r>
              <w:rPr>
                <w:spacing w:val="-3"/>
              </w:rPr>
              <w:t>比功耗≤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0.70kW/kg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101"/>
              <w:spacing w:before="42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噪声≤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110dB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</w:t>
            </w:r>
            <w:r>
              <w:rPr>
                <w:spacing w:val="-2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@1m</w:t>
            </w:r>
          </w:p>
        </w:tc>
      </w:tr>
      <w:tr>
        <w:trPr>
          <w:trHeight w:val="1172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pStyle w:val="TableText"/>
              <w:ind w:left="94" w:right="343" w:hanging="1"/>
              <w:spacing w:before="306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8.4.12.6 LNG</w:t>
            </w:r>
            <w:r>
              <w:rPr>
                <w:spacing w:val="-4"/>
              </w:rPr>
              <w:t>高效换热器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4"/>
              <w:spacing w:before="80" w:line="211" w:lineRule="auto"/>
              <w:rPr/>
            </w:pPr>
            <w:r>
              <w:rPr>
                <w:spacing w:val="-2"/>
              </w:rPr>
              <w:t>天然气处理量≥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66000kg/h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42" w:line="220" w:lineRule="auto"/>
              <w:rPr/>
            </w:pPr>
            <w:r>
              <w:rPr>
                <w:spacing w:val="-1"/>
              </w:rPr>
              <w:t>加热功率≥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4300kW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3"/>
              <w:spacing w:before="28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设计压力≥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2.5MPa</w:t>
            </w:r>
          </w:p>
        </w:tc>
      </w:tr>
      <w:tr>
        <w:trPr>
          <w:trHeight w:val="4031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 w:right="217" w:firstLine="7"/>
              <w:spacing w:before="80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8.4.12.7 LNG</w:t>
            </w:r>
            <w:r>
              <w:rPr>
                <w:spacing w:val="-2"/>
              </w:rPr>
              <w:t>低温复合软管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 w:right="806" w:hanging="5"/>
              <w:spacing w:before="59" w:line="239" w:lineRule="auto"/>
              <w:rPr/>
            </w:pPr>
            <w:r>
              <w:rPr>
                <w:spacing w:val="-6"/>
              </w:rPr>
              <w:t>尺寸规格：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DN200mm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6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DN250mm</w:t>
            </w:r>
            <w:r>
              <w:rPr>
                <w:spacing w:val="-6"/>
              </w:rPr>
              <w:t>；</w:t>
            </w:r>
            <w:r>
              <w:rPr>
                <w:spacing w:val="-2"/>
              </w:rPr>
              <w:t>设计压力≥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1.2MPa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line="218" w:lineRule="auto"/>
              <w:rPr/>
            </w:pPr>
            <w:r>
              <w:rPr>
                <w:spacing w:val="-2"/>
              </w:rPr>
              <w:t>爆破压力：不低于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 </w:t>
            </w:r>
            <w:r>
              <w:rPr>
                <w:spacing w:val="-2"/>
              </w:rPr>
              <w:t>倍设计压力；</w:t>
            </w:r>
          </w:p>
          <w:p>
            <w:pPr>
              <w:pStyle w:val="TableText"/>
              <w:ind w:left="108" w:right="368" w:hanging="16"/>
              <w:spacing w:before="30"/>
              <w:rPr/>
            </w:pPr>
            <w:r>
              <w:rPr>
                <w:spacing w:val="-1"/>
              </w:rPr>
              <w:t>最小弯曲半径≤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910mm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DN200mm</w:t>
            </w:r>
            <w:r>
              <w:rPr>
                <w:spacing w:val="-30"/>
              </w:rPr>
              <w:t>），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1500mm</w:t>
            </w: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DN250mm</w:t>
            </w:r>
            <w:r>
              <w:rPr>
                <w:spacing w:val="5"/>
              </w:rPr>
              <w:t>）；</w:t>
            </w:r>
          </w:p>
          <w:p>
            <w:pPr>
              <w:pStyle w:val="TableText"/>
              <w:ind w:left="107" w:right="760" w:hanging="12"/>
              <w:spacing w:before="2" w:line="238" w:lineRule="auto"/>
              <w:rPr/>
            </w:pPr>
            <w:r>
              <w:rPr>
                <w:spacing w:val="-1"/>
              </w:rPr>
              <w:t>弯曲刚度≤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10kN·m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2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DN200mm</w:t>
            </w:r>
            <w:r>
              <w:rPr>
                <w:spacing w:val="-31"/>
              </w:rPr>
              <w:t>），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15kN·m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9"/>
              </w:rPr>
              <w:t>2</w:t>
            </w: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DN250mm</w:t>
            </w:r>
            <w:r>
              <w:rPr>
                <w:spacing w:val="7"/>
              </w:rPr>
              <w:t>）；</w:t>
            </w:r>
          </w:p>
          <w:p>
            <w:pPr>
              <w:pStyle w:val="TableText"/>
              <w:ind w:left="96"/>
              <w:spacing w:before="1" w:line="219" w:lineRule="auto"/>
              <w:rPr/>
            </w:pPr>
            <w:r>
              <w:rPr>
                <w:spacing w:val="-2"/>
              </w:rPr>
              <w:t>导热率≤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1W/mK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07" w:right="1489" w:hanging="18"/>
              <w:spacing w:before="33" w:line="229" w:lineRule="auto"/>
              <w:rPr/>
            </w:pPr>
            <w:r>
              <w:rPr>
                <w:spacing w:val="-1"/>
              </w:rPr>
              <w:t>重量≤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22kg/m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DN200mm</w:t>
            </w:r>
            <w:r>
              <w:rPr>
                <w:spacing w:val="-31"/>
              </w:rPr>
              <w:t>），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30kg/m</w:t>
            </w: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DN250mm</w:t>
            </w:r>
            <w:r>
              <w:rPr>
                <w:spacing w:val="5"/>
              </w:rPr>
              <w:t>）；</w:t>
            </w:r>
          </w:p>
          <w:p>
            <w:pPr>
              <w:pStyle w:val="TableText"/>
              <w:ind w:left="95"/>
              <w:spacing w:before="29" w:line="219" w:lineRule="auto"/>
              <w:rPr/>
            </w:pPr>
            <w:r>
              <w:rPr>
                <w:spacing w:val="-2"/>
              </w:rPr>
              <w:t>弯曲疲劳寿命：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 </w:t>
            </w:r>
            <w:r>
              <w:rPr>
                <w:spacing w:val="-2"/>
              </w:rPr>
              <w:t>万次</w:t>
            </w:r>
          </w:p>
        </w:tc>
      </w:tr>
      <w:tr>
        <w:trPr>
          <w:trHeight w:val="845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ind w:left="93"/>
              <w:spacing w:before="146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8.4.12.8 LNG</w:t>
            </w:r>
          </w:p>
          <w:p>
            <w:pPr>
              <w:pStyle w:val="TableText"/>
              <w:ind w:left="86"/>
              <w:spacing w:before="41" w:line="220" w:lineRule="auto"/>
              <w:rPr/>
            </w:pPr>
            <w:r>
              <w:rPr>
                <w:spacing w:val="-23"/>
                <w:w w:val="99"/>
              </w:rPr>
              <w:t>船绝缘层真空泵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7"/>
              <w:spacing w:before="99" w:line="221" w:lineRule="auto"/>
              <w:rPr/>
            </w:pPr>
            <w:r>
              <w:rPr>
                <w:spacing w:val="-1"/>
              </w:rPr>
              <w:t>抽速≥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1250m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2"/>
              <w:spacing w:before="28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极限真空≤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15Pa</w:t>
            </w:r>
          </w:p>
        </w:tc>
      </w:tr>
      <w:tr>
        <w:trPr>
          <w:trHeight w:val="1524" w:hRule="atLeast"/>
        </w:trPr>
        <w:tc>
          <w:tcPr>
            <w:tcW w:w="9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 w:right="77" w:firstLine="3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8.4.12.9 </w:t>
            </w:r>
            <w:r>
              <w:rPr>
                <w:spacing w:val="-2"/>
              </w:rPr>
              <w:t>天然气</w:t>
            </w:r>
            <w:r>
              <w:rPr>
                <w:spacing w:val="-4"/>
              </w:rPr>
              <w:t>焚烧装置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114"/>
              <w:spacing w:before="77" w:line="211" w:lineRule="auto"/>
              <w:rPr/>
            </w:pPr>
            <w:r>
              <w:rPr>
                <w:spacing w:val="-3"/>
              </w:rPr>
              <w:t>闪蒸汽处理量：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</w:t>
            </w:r>
            <w:r>
              <w:rPr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5000kg/h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88" w:right="854"/>
              <w:spacing w:before="41"/>
              <w:rPr/>
            </w:pPr>
            <w:r>
              <w:rPr>
                <w:spacing w:val="-5"/>
              </w:rPr>
              <w:t>含氮废气浓度处理范围：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</w:t>
            </w:r>
            <w:r>
              <w:rPr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100%</w:t>
            </w:r>
            <w:r>
              <w:rPr>
                <w:spacing w:val="-5"/>
              </w:rPr>
              <w:t>；</w:t>
            </w:r>
            <w:r>
              <w:rPr>
                <w:spacing w:val="-2"/>
              </w:rPr>
              <w:t>排烟温度≤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250℃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134"/>
              <w:spacing w:before="1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自由流压力：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15kPa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8.4.13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19" w:lineRule="auto"/>
              <w:rPr/>
            </w:pPr>
            <w:r>
              <w:rPr>
                <w:b/>
                <w:bCs/>
                <w:spacing w:val="-6"/>
              </w:rPr>
              <w:t>主液货泵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9"/>
              <w:spacing w:before="62" w:line="222" w:lineRule="auto"/>
              <w:rPr/>
            </w:pPr>
            <w:r>
              <w:rPr>
                <w:spacing w:val="-1"/>
              </w:rPr>
              <w:t>流量≥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1800m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/>
              <w:spacing w:before="25" w:line="221" w:lineRule="auto"/>
              <w:rPr/>
            </w:pPr>
            <w:r>
              <w:rPr>
                <w:spacing w:val="-2"/>
              </w:rPr>
              <w:t>扬程：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165m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7" w:line="220" w:lineRule="auto"/>
              <w:rPr/>
            </w:pPr>
            <w:r>
              <w:rPr>
                <w:spacing w:val="-1"/>
              </w:rPr>
              <w:t>汽蚀余量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泵停：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1.4m/0.7m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/>
              <w:spacing w:before="28" w:line="221" w:lineRule="auto"/>
              <w:rPr/>
            </w:pPr>
            <w:r>
              <w:rPr>
                <w:spacing w:val="-2"/>
              </w:rPr>
              <w:t>振动≤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4mm/s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0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泵效率≥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80%</w:t>
            </w:r>
          </w:p>
        </w:tc>
      </w:tr>
      <w:tr>
        <w:trPr>
          <w:trHeight w:val="1490" w:hRule="atLeast"/>
        </w:trPr>
        <w:tc>
          <w:tcPr>
            <w:tcW w:w="92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8.4.14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船舶二氧化碳捕获存储装置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7"/>
              <w:spacing w:before="60" w:line="220" w:lineRule="auto"/>
              <w:rPr/>
            </w:pPr>
            <w:r>
              <w:rPr>
                <w:spacing w:val="-2"/>
              </w:rPr>
              <w:t>捕集效率≥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31" w:line="220" w:lineRule="auto"/>
              <w:rPr/>
            </w:pPr>
            <w:r>
              <w:rPr>
                <w:spacing w:val="-1"/>
              </w:rPr>
              <w:t>解析能耗≤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2.4GJ/t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2"/>
              <w:spacing w:before="28" w:line="221" w:lineRule="auto"/>
              <w:rPr/>
            </w:pPr>
            <w:r>
              <w:rPr>
                <w:spacing w:val="-2"/>
              </w:rPr>
              <w:t>纯度≥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99%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4"/>
              <w:spacing w:before="28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系统背压≤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1800Pa</w:t>
            </w:r>
          </w:p>
        </w:tc>
      </w:tr>
      <w:tr>
        <w:trPr>
          <w:trHeight w:val="1131" w:hRule="atLeast"/>
        </w:trPr>
        <w:tc>
          <w:tcPr>
            <w:tcW w:w="925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8.4.15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海底挖沟铺缆机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63" w:line="220" w:lineRule="auto"/>
              <w:rPr/>
            </w:pPr>
            <w:r>
              <w:rPr>
                <w:spacing w:val="-2"/>
              </w:rPr>
              <w:t>工作水深≥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9"/>
              <w:spacing w:before="28" w:line="221" w:lineRule="auto"/>
              <w:rPr/>
            </w:pPr>
            <w:r>
              <w:rPr>
                <w:spacing w:val="-2"/>
              </w:rPr>
              <w:t>喷射式挖沟深度≥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29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挖沟宽度≥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300mm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8"/>
          <w:pgSz w:w="11906" w:h="16839"/>
          <w:pgMar w:top="1431" w:right="1003" w:bottom="1168" w:left="1003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1686"/>
        <w:gridCol w:w="1979"/>
        <w:gridCol w:w="5304"/>
      </w:tblGrid>
      <w:tr>
        <w:trPr>
          <w:trHeight w:val="667" w:hRule="atLeast"/>
        </w:trPr>
        <w:tc>
          <w:tcPr>
            <w:tcW w:w="925" w:type="dxa"/>
            <w:vAlign w:val="top"/>
          </w:tcPr>
          <w:p>
            <w:pPr>
              <w:ind w:left="173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ind w:left="123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304" w:type="dxa"/>
            <w:vAlign w:val="top"/>
          </w:tcPr>
          <w:p>
            <w:pPr>
              <w:ind w:left="174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854" w:hRule="atLeast"/>
        </w:trPr>
        <w:tc>
          <w:tcPr>
            <w:tcW w:w="9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8.4.16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21" w:lineRule="auto"/>
              <w:rPr/>
            </w:pPr>
            <w:r>
              <w:rPr>
                <w:b/>
                <w:bCs/>
                <w:spacing w:val="-4"/>
              </w:rPr>
              <w:t>单点系泊系统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1"/>
              <w:spacing w:before="58" w:line="221" w:lineRule="auto"/>
              <w:rPr/>
            </w:pPr>
            <w:r>
              <w:rPr>
                <w:spacing w:val="-1"/>
              </w:rPr>
              <w:t>液滑环设计流量≥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3000m³/h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1"/>
              <w:spacing w:before="27" w:line="220" w:lineRule="auto"/>
              <w:rPr/>
            </w:pPr>
            <w:r>
              <w:rPr>
                <w:spacing w:val="-1"/>
              </w:rPr>
              <w:t>液滑环设计压力≥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2.5MPa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31" w:line="220" w:lineRule="auto"/>
              <w:rPr/>
            </w:pPr>
            <w:r>
              <w:rPr>
                <w:spacing w:val="-1"/>
              </w:rPr>
              <w:t>承载弯矩≥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1200t·m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29" w:line="219" w:lineRule="auto"/>
              <w:rPr/>
            </w:pPr>
            <w:r>
              <w:rPr>
                <w:spacing w:val="-2"/>
              </w:rPr>
              <w:t>轴向载荷≥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300t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30" w:line="219" w:lineRule="auto"/>
              <w:rPr/>
            </w:pPr>
            <w:r>
              <w:rPr>
                <w:spacing w:val="-1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 </w:t>
            </w:r>
            <w:r>
              <w:rPr>
                <w:spacing w:val="-1"/>
              </w:rPr>
              <w:t>年</w:t>
            </w:r>
          </w:p>
        </w:tc>
      </w:tr>
      <w:tr>
        <w:trPr>
          <w:trHeight w:val="765" w:hRule="atLeast"/>
        </w:trPr>
        <w:tc>
          <w:tcPr>
            <w:tcW w:w="92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8.4.17</w:t>
            </w:r>
          </w:p>
        </w:tc>
        <w:tc>
          <w:tcPr>
            <w:tcW w:w="1686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 w:right="482" w:hanging="2"/>
              <w:spacing w:before="91" w:line="242" w:lineRule="auto"/>
              <w:rPr/>
            </w:pPr>
            <w:r>
              <w:rPr>
                <w:b/>
                <w:bCs/>
                <w:spacing w:val="-6"/>
              </w:rPr>
              <w:t>水下生产</w:t>
            </w:r>
            <w:r>
              <w:rPr>
                <w:b/>
                <w:bCs/>
                <w:spacing w:val="-11"/>
              </w:rPr>
              <w:t>系统</w:t>
            </w:r>
          </w:p>
        </w:tc>
        <w:tc>
          <w:tcPr>
            <w:tcW w:w="1979" w:type="dxa"/>
            <w:vAlign w:val="top"/>
          </w:tcPr>
          <w:p>
            <w:pPr>
              <w:pStyle w:val="TableText"/>
              <w:ind w:left="91" w:right="140" w:firstLine="2"/>
              <w:spacing w:before="60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8.4.17.1 </w:t>
            </w:r>
            <w:r>
              <w:rPr>
                <w:spacing w:val="-2"/>
              </w:rPr>
              <w:t>深水</w:t>
            </w:r>
            <w:r>
              <w:rPr>
                <w:spacing w:val="-3"/>
              </w:rPr>
              <w:t>水下采油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气树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3"/>
              <w:spacing w:before="60" w:line="220" w:lineRule="auto"/>
              <w:rPr/>
            </w:pPr>
            <w:r>
              <w:rPr>
                <w:spacing w:val="-2"/>
              </w:rPr>
              <w:t>设计水深≥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29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设计压力≥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10000psi</w:t>
            </w:r>
          </w:p>
        </w:tc>
      </w:tr>
      <w:tr>
        <w:trPr>
          <w:trHeight w:val="765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pStyle w:val="TableText"/>
              <w:ind w:left="91" w:right="140" w:firstLine="2"/>
              <w:spacing w:before="57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8.4.17.2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4"/>
              </w:rPr>
              <w:t>浅水</w:t>
            </w:r>
            <w:r>
              <w:rPr>
                <w:spacing w:val="-3"/>
              </w:rPr>
              <w:t>水下采油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气树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3"/>
              <w:spacing w:before="58" w:line="213" w:lineRule="auto"/>
              <w:rPr/>
            </w:pPr>
            <w:r>
              <w:rPr>
                <w:spacing w:val="-2"/>
              </w:rPr>
              <w:t>设计压力≥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10000psi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4"/>
              <w:spacing w:before="41" w:line="219" w:lineRule="auto"/>
              <w:rPr/>
            </w:pPr>
            <w:r>
              <w:rPr>
                <w:spacing w:val="-2"/>
              </w:rPr>
              <w:t>具备遥控操作功能</w:t>
            </w:r>
          </w:p>
        </w:tc>
      </w:tr>
      <w:tr>
        <w:trPr>
          <w:trHeight w:val="765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pStyle w:val="TableText"/>
              <w:ind w:left="86" w:right="356" w:firstLine="7"/>
              <w:spacing w:before="60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8.4.17.3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4"/>
              </w:rPr>
              <w:t>水下</w:t>
            </w:r>
            <w:r>
              <w:rPr>
                <w:spacing w:val="-3"/>
              </w:rPr>
              <w:t>控制系统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3"/>
              <w:spacing w:before="61" w:line="220" w:lineRule="auto"/>
              <w:rPr/>
            </w:pPr>
            <w:r>
              <w:rPr>
                <w:spacing w:val="-2"/>
              </w:rPr>
              <w:t>设计水深≥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29" w:line="218" w:lineRule="auto"/>
              <w:rPr/>
            </w:pPr>
            <w:r>
              <w:rPr>
                <w:spacing w:val="-1"/>
              </w:rPr>
              <w:t>功能配置：复合电液控制、纯电控制</w:t>
            </w:r>
          </w:p>
        </w:tc>
      </w:tr>
      <w:tr>
        <w:trPr>
          <w:trHeight w:val="1129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pStyle w:val="TableText"/>
              <w:ind w:left="87" w:right="356" w:firstLine="6"/>
              <w:spacing w:before="242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8.4.17.4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4"/>
              </w:rPr>
              <w:t>水下</w:t>
            </w:r>
            <w:r>
              <w:rPr>
                <w:spacing w:val="-3"/>
              </w:rPr>
              <w:t>井口装置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3"/>
              <w:spacing w:before="61" w:line="220" w:lineRule="auto"/>
              <w:rPr/>
            </w:pPr>
            <w:r>
              <w:rPr>
                <w:spacing w:val="-2"/>
              </w:rPr>
              <w:t>设计水深≥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9" w:line="211" w:lineRule="auto"/>
              <w:rPr/>
            </w:pPr>
            <w:r>
              <w:rPr>
                <w:spacing w:val="-1"/>
              </w:rPr>
              <w:t>压力等级≥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15000psi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9"/>
              <w:spacing w:before="42" w:line="219" w:lineRule="auto"/>
              <w:rPr/>
            </w:pPr>
            <w:r>
              <w:rPr>
                <w:spacing w:val="-1"/>
              </w:rPr>
              <w:t>使用寿命≥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 </w:t>
            </w:r>
            <w:r>
              <w:rPr>
                <w:spacing w:val="-1"/>
              </w:rPr>
              <w:t>年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91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8.4.17.5 </w:t>
            </w:r>
            <w:r>
              <w:rPr>
                <w:spacing w:val="-2"/>
              </w:rPr>
              <w:t>脐带缆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6"/>
              <w:spacing w:before="60" w:line="211" w:lineRule="auto"/>
              <w:rPr/>
            </w:pPr>
            <w:r>
              <w:rPr>
                <w:spacing w:val="-1"/>
              </w:rPr>
              <w:t>钢管最大内压≥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10000psi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2"/>
              <w:spacing w:before="41" w:line="221" w:lineRule="auto"/>
              <w:rPr/>
            </w:pPr>
            <w:r>
              <w:rPr>
                <w:spacing w:val="-2"/>
              </w:rPr>
              <w:t>工作电压≥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2.7kV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2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功能单元数量≥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</w:t>
            </w:r>
          </w:p>
        </w:tc>
      </w:tr>
      <w:tr>
        <w:trPr>
          <w:trHeight w:val="1129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pStyle w:val="TableText"/>
              <w:ind w:left="88" w:right="356" w:firstLine="5"/>
              <w:spacing w:before="241" w:line="242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8.4.17.6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4"/>
              </w:rPr>
              <w:t>水下</w:t>
            </w:r>
            <w:r>
              <w:rPr>
                <w:spacing w:val="-4"/>
              </w:rPr>
              <w:t>连接器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9"/>
              <w:spacing w:before="59" w:line="213" w:lineRule="auto"/>
              <w:rPr/>
            </w:pPr>
            <w:r>
              <w:rPr>
                <w:spacing w:val="-2"/>
              </w:rPr>
              <w:t>压力等级≥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5000psi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39" w:line="213" w:lineRule="auto"/>
              <w:rPr/>
            </w:pPr>
            <w:r>
              <w:rPr>
                <w:spacing w:val="-1"/>
              </w:rPr>
              <w:t>最大工作压力≥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3000psi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41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通径：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18-3/4"</w:t>
            </w:r>
          </w:p>
        </w:tc>
      </w:tr>
      <w:tr>
        <w:trPr>
          <w:trHeight w:val="1853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 w:right="217" w:hanging="1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8.4.17.7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4"/>
              </w:rPr>
              <w:t>水下</w:t>
            </w:r>
            <w:r>
              <w:rPr>
                <w:spacing w:val="-4"/>
              </w:rPr>
              <w:t>复杂管汇系统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58" w:line="220" w:lineRule="auto"/>
              <w:rPr/>
            </w:pPr>
            <w:r>
              <w:rPr>
                <w:spacing w:val="-2"/>
              </w:rPr>
              <w:t>工作水深≥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8" w:line="220" w:lineRule="auto"/>
              <w:rPr/>
            </w:pPr>
            <w:r>
              <w:rPr>
                <w:spacing w:val="-1"/>
              </w:rPr>
              <w:t>额定工作压力≥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10MPa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 w:right="75"/>
              <w:spacing w:before="32" w:line="232" w:lineRule="auto"/>
              <w:rPr/>
            </w:pPr>
            <w:r>
              <w:rPr>
                <w:spacing w:val="5"/>
              </w:rPr>
              <w:t>集成水下电液分配单元、水下控制模块、</w:t>
            </w:r>
            <w:r>
              <w:rPr>
                <w:spacing w:val="5"/>
              </w:rPr>
              <w:t>水下阀门、水下多相流量计、水下温压传</w:t>
            </w:r>
            <w:r>
              <w:rPr>
                <w:spacing w:val="-11"/>
              </w:rPr>
              <w:t>感器、水下连接器等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3 </w:t>
            </w:r>
            <w:r>
              <w:rPr>
                <w:spacing w:val="-11"/>
              </w:rPr>
              <w:t>项及以上关键零部件</w:t>
            </w:r>
          </w:p>
        </w:tc>
      </w:tr>
      <w:tr>
        <w:trPr>
          <w:trHeight w:val="1491" w:hRule="atLeast"/>
        </w:trPr>
        <w:tc>
          <w:tcPr>
            <w:tcW w:w="9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356" w:hanging="7"/>
              <w:spacing w:before="91" w:line="242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8.4.17.8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4"/>
              </w:rPr>
              <w:t>水下</w:t>
            </w:r>
            <w:r>
              <w:rPr>
                <w:spacing w:val="-5"/>
              </w:rPr>
              <w:t>多相流量计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3"/>
              <w:spacing w:before="60" w:line="213" w:lineRule="auto"/>
              <w:rPr/>
            </w:pPr>
            <w:r>
              <w:rPr>
                <w:spacing w:val="-2"/>
              </w:rPr>
              <w:t>设计压力≥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10000psi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39" w:line="220" w:lineRule="auto"/>
              <w:rPr/>
            </w:pPr>
            <w:r>
              <w:rPr>
                <w:spacing w:val="-2"/>
              </w:rPr>
              <w:t>设计深水≥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 w:right="712" w:firstLine="13"/>
              <w:spacing w:before="32" w:line="228" w:lineRule="auto"/>
              <w:rPr/>
            </w:pPr>
            <w:r>
              <w:rPr>
                <w:spacing w:val="-2"/>
              </w:rPr>
              <w:t>多相流液量测量精度≤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5%</w:t>
            </w:r>
            <w:r>
              <w:rPr>
                <w:spacing w:val="-2"/>
              </w:rPr>
              <w:t>（相对</w:t>
            </w:r>
            <w:r>
              <w:rPr>
                <w:spacing w:val="-31"/>
              </w:rPr>
              <w:t>）；</w:t>
            </w:r>
            <w:r>
              <w:rPr>
                <w:spacing w:val="-2"/>
              </w:rPr>
              <w:t>含水率精度≤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2%</w:t>
            </w:r>
            <w:r>
              <w:rPr>
                <w:spacing w:val="-2"/>
              </w:rPr>
              <w:t>（绝对）</w:t>
            </w:r>
          </w:p>
        </w:tc>
      </w:tr>
      <w:tr>
        <w:trPr>
          <w:trHeight w:val="1490" w:hRule="atLeast"/>
        </w:trPr>
        <w:tc>
          <w:tcPr>
            <w:tcW w:w="9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 w:right="356" w:firstLine="3"/>
              <w:spacing w:before="91" w:line="243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8.4.17.9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4"/>
              </w:rPr>
              <w:t>水下</w:t>
            </w:r>
            <w:r>
              <w:rPr>
                <w:spacing w:val="-4"/>
              </w:rPr>
              <w:t>液动闸阀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115"/>
              <w:spacing w:before="62" w:line="211" w:lineRule="auto"/>
              <w:rPr/>
            </w:pPr>
            <w:r>
              <w:rPr>
                <w:spacing w:val="-3"/>
              </w:rPr>
              <w:t>阀门设计压力≥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5000psi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93"/>
              <w:spacing w:before="42" w:line="220" w:lineRule="auto"/>
              <w:rPr/>
            </w:pPr>
            <w:r>
              <w:rPr>
                <w:spacing w:val="-2"/>
              </w:rPr>
              <w:t>设计水深≥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03"/>
              <w:spacing w:before="29" w:line="219" w:lineRule="auto"/>
              <w:rPr/>
            </w:pPr>
            <w:r>
              <w:rPr>
                <w:spacing w:val="-3"/>
              </w:rPr>
              <w:t>匹配管道尺寸≥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6in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88"/>
              <w:spacing w:before="29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执行器设计压力≥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3000psi</w:t>
            </w:r>
          </w:p>
        </w:tc>
      </w:tr>
      <w:tr>
        <w:trPr>
          <w:trHeight w:val="767" w:hRule="atLeast"/>
        </w:trPr>
        <w:tc>
          <w:tcPr>
            <w:tcW w:w="925" w:type="dxa"/>
            <w:vAlign w:val="top"/>
          </w:tcPr>
          <w:p>
            <w:pPr>
              <w:ind w:left="120"/>
              <w:spacing w:before="29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8.4.18</w:t>
            </w:r>
          </w:p>
        </w:tc>
        <w:tc>
          <w:tcPr>
            <w:tcW w:w="3665" w:type="dxa"/>
            <w:vAlign w:val="top"/>
            <w:gridSpan w:val="2"/>
          </w:tcPr>
          <w:p>
            <w:pPr>
              <w:pStyle w:val="TableText"/>
              <w:ind w:left="86"/>
              <w:spacing w:before="245" w:line="220" w:lineRule="auto"/>
              <w:rPr/>
            </w:pPr>
            <w:r>
              <w:rPr>
                <w:b/>
                <w:bCs/>
                <w:spacing w:val="-3"/>
              </w:rPr>
              <w:t>深水高性能动态柔性立管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5"/>
              <w:spacing w:before="62" w:line="220" w:lineRule="auto"/>
              <w:rPr/>
            </w:pPr>
            <w:r>
              <w:rPr>
                <w:spacing w:val="-3"/>
              </w:rPr>
              <w:t>管径≥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6in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93"/>
              <w:spacing w:before="31" w:line="217" w:lineRule="auto"/>
              <w:rPr/>
            </w:pPr>
            <w:r>
              <w:rPr>
                <w:spacing w:val="-2"/>
              </w:rPr>
              <w:t>设计温度≥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80℃</w:t>
            </w:r>
            <w:r>
              <w:rPr>
                <w:spacing w:val="-2"/>
              </w:rPr>
              <w:t>;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9"/>
          <w:pgSz w:w="11906" w:h="16839"/>
          <w:pgMar w:top="1431" w:right="1003" w:bottom="1168" w:left="1003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9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5"/>
        <w:gridCol w:w="3665"/>
        <w:gridCol w:w="5304"/>
      </w:tblGrid>
      <w:tr>
        <w:trPr>
          <w:trHeight w:val="668" w:hRule="atLeast"/>
        </w:trPr>
        <w:tc>
          <w:tcPr>
            <w:tcW w:w="925" w:type="dxa"/>
            <w:vAlign w:val="top"/>
          </w:tcPr>
          <w:p>
            <w:pPr>
              <w:ind w:left="173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bookmarkStart w:name="bookmark121" w:id="78"/>
            <w:bookmarkEnd w:id="78"/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65" w:type="dxa"/>
            <w:vAlign w:val="top"/>
          </w:tcPr>
          <w:p>
            <w:pPr>
              <w:ind w:left="1239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304" w:type="dxa"/>
            <w:vAlign w:val="top"/>
          </w:tcPr>
          <w:p>
            <w:pPr>
              <w:ind w:left="174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765" w:hRule="atLeast"/>
        </w:trPr>
        <w:tc>
          <w:tcPr>
            <w:tcW w:w="9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3"/>
              <w:spacing w:before="58" w:line="220" w:lineRule="auto"/>
              <w:rPr/>
            </w:pPr>
            <w:r>
              <w:rPr>
                <w:spacing w:val="-2"/>
              </w:rPr>
              <w:t>设计压力≥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8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适用水深≥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100m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8.4.19</w:t>
            </w:r>
          </w:p>
        </w:tc>
        <w:tc>
          <w:tcPr>
            <w:tcW w:w="3665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深水海洋钻探系统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58" w:line="220" w:lineRule="auto"/>
              <w:rPr/>
            </w:pPr>
            <w:r>
              <w:rPr>
                <w:spacing w:val="-2"/>
              </w:rPr>
              <w:t>工作水深≥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8" w:line="221" w:lineRule="auto"/>
              <w:rPr/>
            </w:pPr>
            <w:r>
              <w:rPr>
                <w:spacing w:val="-1"/>
              </w:rPr>
              <w:t>钻探深度≥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9000m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2"/>
              <w:spacing w:before="27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最大钩载≥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9000kN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8.4.20</w:t>
            </w:r>
          </w:p>
        </w:tc>
        <w:tc>
          <w:tcPr>
            <w:tcW w:w="3665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海洋钻井隔水管系统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58" w:line="220" w:lineRule="auto"/>
              <w:rPr/>
            </w:pPr>
            <w:r>
              <w:rPr>
                <w:spacing w:val="-2"/>
              </w:rPr>
              <w:t>工作水深≥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8" w:line="213" w:lineRule="auto"/>
              <w:rPr/>
            </w:pPr>
            <w:r>
              <w:rPr>
                <w:spacing w:val="-1"/>
              </w:rPr>
              <w:t>额定载荷≥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1250kips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39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节流压井管线额定压力≥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15000psi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8.4.21</w:t>
            </w:r>
          </w:p>
        </w:tc>
        <w:tc>
          <w:tcPr>
            <w:tcW w:w="3665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21" w:lineRule="auto"/>
              <w:rPr/>
            </w:pPr>
            <w:r>
              <w:rPr>
                <w:b/>
                <w:bCs/>
                <w:spacing w:val="-4"/>
              </w:rPr>
              <w:t>钻柱升沉补偿系统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8"/>
              <w:spacing w:before="58" w:line="220" w:lineRule="auto"/>
              <w:rPr/>
            </w:pPr>
            <w:r>
              <w:rPr>
                <w:spacing w:val="-1"/>
              </w:rPr>
              <w:t>补偿载荷≥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2700kN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2"/>
              <w:spacing w:before="31" w:line="219" w:lineRule="auto"/>
              <w:rPr/>
            </w:pPr>
            <w:r>
              <w:rPr>
                <w:spacing w:val="-2"/>
              </w:rPr>
              <w:t>最大静载≥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4500kN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2"/>
              <w:spacing w:before="30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最大补偿行程≥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7.6m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8.4.22</w:t>
            </w:r>
          </w:p>
        </w:tc>
        <w:tc>
          <w:tcPr>
            <w:tcW w:w="3665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海底液压动力系统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60" w:line="220" w:lineRule="auto"/>
              <w:rPr/>
            </w:pPr>
            <w:r>
              <w:rPr>
                <w:spacing w:val="-2"/>
              </w:rPr>
              <w:t>工作水深≥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9" w:line="211" w:lineRule="auto"/>
              <w:rPr/>
            </w:pPr>
            <w:r>
              <w:rPr>
                <w:spacing w:val="-1"/>
              </w:rPr>
              <w:t>额定工作压力≥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15000psi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42" w:line="219" w:lineRule="auto"/>
              <w:rPr/>
            </w:pPr>
            <w:r>
              <w:rPr>
                <w:spacing w:val="-3"/>
              </w:rPr>
              <w:t>排量可调</w:t>
            </w:r>
          </w:p>
        </w:tc>
      </w:tr>
      <w:tr>
        <w:trPr>
          <w:trHeight w:val="765" w:hRule="atLeast"/>
        </w:trPr>
        <w:tc>
          <w:tcPr>
            <w:tcW w:w="925" w:type="dxa"/>
            <w:vAlign w:val="top"/>
          </w:tcPr>
          <w:p>
            <w:pPr>
              <w:ind w:left="120"/>
              <w:spacing w:before="288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8.4.23</w:t>
            </w:r>
          </w:p>
        </w:tc>
        <w:tc>
          <w:tcPr>
            <w:tcW w:w="3665" w:type="dxa"/>
            <w:vAlign w:val="top"/>
          </w:tcPr>
          <w:p>
            <w:pPr>
              <w:pStyle w:val="TableText"/>
              <w:ind w:left="88"/>
              <w:spacing w:before="240" w:line="220" w:lineRule="auto"/>
              <w:rPr/>
            </w:pPr>
            <w:r>
              <w:rPr>
                <w:b/>
                <w:bCs/>
                <w:spacing w:val="-4"/>
              </w:rPr>
              <w:t>生产井测井仪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60" w:line="220" w:lineRule="auto"/>
              <w:rPr/>
            </w:pPr>
            <w:r>
              <w:rPr>
                <w:spacing w:val="-2"/>
              </w:rPr>
              <w:t>最高工作温度≥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177℃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92"/>
              <w:spacing w:before="29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耐压≥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15000psi</w:t>
            </w:r>
          </w:p>
        </w:tc>
      </w:tr>
      <w:tr>
        <w:trPr>
          <w:trHeight w:val="1127" w:hRule="atLeast"/>
        </w:trPr>
        <w:tc>
          <w:tcPr>
            <w:tcW w:w="925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8.4.24</w:t>
            </w:r>
          </w:p>
        </w:tc>
        <w:tc>
          <w:tcPr>
            <w:tcW w:w="366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无线随钻测量仪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60" w:line="220" w:lineRule="auto"/>
              <w:rPr/>
            </w:pPr>
            <w:r>
              <w:rPr>
                <w:spacing w:val="-2"/>
              </w:rPr>
              <w:t>最高工作温度≥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150℃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92"/>
              <w:spacing w:before="28" w:line="213" w:lineRule="auto"/>
              <w:rPr/>
            </w:pPr>
            <w:r>
              <w:rPr>
                <w:spacing w:val="-1"/>
              </w:rPr>
              <w:t>最大耐压≥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25000psi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/>
              <w:spacing w:before="39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传输速率范围：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40bps</w:t>
            </w:r>
          </w:p>
        </w:tc>
      </w:tr>
      <w:tr>
        <w:trPr>
          <w:trHeight w:val="1128" w:hRule="atLeast"/>
        </w:trPr>
        <w:tc>
          <w:tcPr>
            <w:tcW w:w="925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8.4.25</w:t>
            </w:r>
          </w:p>
        </w:tc>
        <w:tc>
          <w:tcPr>
            <w:tcW w:w="3665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水下伸缩节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87"/>
              <w:spacing w:before="62" w:line="219" w:lineRule="auto"/>
              <w:rPr/>
            </w:pPr>
            <w:r>
              <w:rPr>
                <w:spacing w:val="-1"/>
              </w:rPr>
              <w:t>伸缩节冲程≥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50ft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 w:right="1461" w:firstLine="18"/>
              <w:spacing w:before="29" w:line="229" w:lineRule="auto"/>
              <w:rPr/>
            </w:pPr>
            <w:r>
              <w:rPr>
                <w:spacing w:val="-6"/>
              </w:rPr>
              <w:t>阻流压井边管承压≥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10000psi</w:t>
            </w:r>
            <w:r>
              <w:rPr>
                <w:spacing w:val="-6"/>
              </w:rPr>
              <w:t>；</w:t>
            </w:r>
            <w:r>
              <w:rPr>
                <w:spacing w:val="-1"/>
              </w:rPr>
              <w:t>盘根数量≥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 </w:t>
            </w:r>
            <w:r>
              <w:rPr>
                <w:spacing w:val="-1"/>
              </w:rPr>
              <w:t>个</w:t>
            </w:r>
          </w:p>
        </w:tc>
      </w:tr>
      <w:tr>
        <w:trPr>
          <w:trHeight w:val="1127" w:hRule="atLeast"/>
        </w:trPr>
        <w:tc>
          <w:tcPr>
            <w:tcW w:w="925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8.4.26</w:t>
            </w:r>
          </w:p>
        </w:tc>
        <w:tc>
          <w:tcPr>
            <w:tcW w:w="366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水下防喷器系统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61" w:line="220" w:lineRule="auto"/>
              <w:rPr/>
            </w:pPr>
            <w:r>
              <w:rPr>
                <w:spacing w:val="-2"/>
              </w:rPr>
              <w:t>工作水深≥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8" w:line="213" w:lineRule="auto"/>
              <w:rPr/>
            </w:pPr>
            <w:r>
              <w:rPr>
                <w:spacing w:val="-1"/>
              </w:rPr>
              <w:t>额定工作压力≥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10000psi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42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额定液压操作压力≥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5000psi</w:t>
            </w:r>
          </w:p>
        </w:tc>
      </w:tr>
      <w:tr>
        <w:trPr>
          <w:trHeight w:val="769" w:hRule="atLeast"/>
        </w:trPr>
        <w:tc>
          <w:tcPr>
            <w:tcW w:w="925" w:type="dxa"/>
            <w:vAlign w:val="top"/>
          </w:tcPr>
          <w:p>
            <w:pPr>
              <w:ind w:left="120"/>
              <w:spacing w:before="292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8.4.27</w:t>
            </w:r>
          </w:p>
        </w:tc>
        <w:tc>
          <w:tcPr>
            <w:tcW w:w="3665" w:type="dxa"/>
            <w:vAlign w:val="top"/>
          </w:tcPr>
          <w:p>
            <w:pPr>
              <w:pStyle w:val="TableText"/>
              <w:ind w:left="103"/>
              <w:spacing w:before="244" w:line="220" w:lineRule="auto"/>
              <w:rPr/>
            </w:pPr>
            <w:r>
              <w:rPr>
                <w:b/>
                <w:bCs/>
                <w:spacing w:val="-6"/>
              </w:rPr>
              <w:t>隔水管用挠性接头</w:t>
            </w:r>
          </w:p>
        </w:tc>
        <w:tc>
          <w:tcPr>
            <w:tcW w:w="5304" w:type="dxa"/>
            <w:vAlign w:val="top"/>
          </w:tcPr>
          <w:p>
            <w:pPr>
              <w:pStyle w:val="TableText"/>
              <w:ind w:left="92"/>
              <w:spacing w:before="64" w:line="211" w:lineRule="auto"/>
              <w:rPr/>
            </w:pPr>
            <w:r>
              <w:rPr>
                <w:spacing w:val="-1"/>
              </w:rPr>
              <w:t>耐井筒压力等级≥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2000psi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2"/>
              <w:spacing w:before="41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最大偏转角度：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±10°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0"/>
          <w:pgSz w:w="11906" w:h="16839"/>
          <w:pgMar w:top="1431" w:right="1003" w:bottom="1168" w:left="1003" w:header="0" w:footer="1006" w:gutter="0"/>
        </w:sectPr>
        <w:rPr/>
      </w:pPr>
    </w:p>
    <w:p>
      <w:pPr>
        <w:ind w:left="769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58" w:id="79"/>
      <w:bookmarkEnd w:id="79"/>
      <w:bookmarkStart w:name="bookmark59" w:id="80"/>
      <w:bookmarkEnd w:id="80"/>
      <w:r>
        <w:rPr>
          <w:rFonts w:ascii="Times New Roman" w:hAnsi="Times New Roman" w:eastAsia="Times New Roman" w:cs="Times New Roman"/>
          <w:sz w:val="31"/>
          <w:szCs w:val="31"/>
          <w:b/>
          <w:bCs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30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</w:rPr>
        <w:t>．航空航天装备</w:t>
      </w:r>
    </w:p>
    <w:tbl>
      <w:tblPr>
        <w:tblStyle w:val="TableNormal"/>
        <w:tblW w:w="982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65"/>
        <w:gridCol w:w="3273"/>
        <w:gridCol w:w="5682"/>
      </w:tblGrid>
      <w:tr>
        <w:trPr>
          <w:trHeight w:val="634" w:hRule="atLeast"/>
        </w:trPr>
        <w:tc>
          <w:tcPr>
            <w:tcW w:w="865" w:type="dxa"/>
            <w:vAlign w:val="top"/>
          </w:tcPr>
          <w:p>
            <w:pPr>
              <w:ind w:left="143"/>
              <w:spacing w:before="169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273" w:type="dxa"/>
            <w:vAlign w:val="top"/>
          </w:tcPr>
          <w:p>
            <w:pPr>
              <w:ind w:left="1041"/>
              <w:spacing w:before="169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682" w:type="dxa"/>
            <w:vAlign w:val="top"/>
          </w:tcPr>
          <w:p>
            <w:pPr>
              <w:ind w:left="1935"/>
              <w:spacing w:before="169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545" w:hRule="atLeast"/>
        </w:trPr>
        <w:tc>
          <w:tcPr>
            <w:shd w:val="clear" w:fill="BEBEBE"/>
            <w:tcW w:w="9820" w:type="dxa"/>
            <w:vAlign w:val="top"/>
            <w:gridSpan w:val="3"/>
          </w:tcPr>
          <w:p>
            <w:pPr>
              <w:ind w:left="115"/>
              <w:spacing w:before="144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22" w:id="81"/>
            <w:bookmarkEnd w:id="81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9.1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4"/>
              </w:rPr>
              <w:t xml:space="preserve">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3"/>
              </w:rPr>
              <w:t>固定翼飞机</w:t>
            </w:r>
          </w:p>
        </w:tc>
      </w:tr>
      <w:tr>
        <w:trPr>
          <w:trHeight w:val="1457" w:hRule="atLeast"/>
        </w:trPr>
        <w:tc>
          <w:tcPr>
            <w:tcW w:w="86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9.1.1</w:t>
            </w:r>
          </w:p>
        </w:tc>
        <w:tc>
          <w:tcPr>
            <w:tcW w:w="327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单通道干线飞机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0"/>
              <w:spacing w:before="41" w:line="220" w:lineRule="auto"/>
              <w:rPr/>
            </w:pPr>
            <w:r>
              <w:rPr>
                <w:spacing w:val="-2"/>
              </w:rPr>
              <w:t>最大设计航程≥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4000km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28" w:line="220" w:lineRule="auto"/>
              <w:rPr/>
            </w:pPr>
            <w:r>
              <w:rPr>
                <w:spacing w:val="-2"/>
              </w:rPr>
              <w:t>巡航马赫数≥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0.78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0"/>
              <w:spacing w:before="28" w:line="213" w:lineRule="auto"/>
              <w:rPr/>
            </w:pPr>
            <w:r>
              <w:rPr>
                <w:spacing w:val="-2"/>
              </w:rPr>
              <w:t>最大起飞重量≥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70000kg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0"/>
              <w:spacing w:before="42" w:line="208" w:lineRule="auto"/>
              <w:rPr/>
            </w:pPr>
            <w:r>
              <w:rPr>
                <w:spacing w:val="-1"/>
              </w:rPr>
              <w:t>最大载客量≥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130 </w:t>
            </w:r>
            <w:r>
              <w:rPr>
                <w:spacing w:val="-1"/>
              </w:rPr>
              <w:t>人</w:t>
            </w:r>
          </w:p>
        </w:tc>
      </w:tr>
      <w:tr>
        <w:trPr>
          <w:trHeight w:val="1819" w:hRule="atLeast"/>
        </w:trPr>
        <w:tc>
          <w:tcPr>
            <w:tcW w:w="86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9.1.2</w:t>
            </w:r>
          </w:p>
        </w:tc>
        <w:tc>
          <w:tcPr>
            <w:tcW w:w="327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91" w:line="219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14"/>
              </w:rPr>
              <w:t>90 </w:t>
            </w:r>
            <w:r>
              <w:rPr>
                <w:b/>
                <w:bCs/>
                <w:spacing w:val="-14"/>
              </w:rPr>
              <w:t>座级支线飞机及系列化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7"/>
              <w:spacing w:before="41" w:line="220" w:lineRule="auto"/>
              <w:rPr/>
            </w:pPr>
            <w:r>
              <w:rPr>
                <w:spacing w:val="-1"/>
              </w:rPr>
              <w:t>满客航程≥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2200km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28" w:line="220" w:lineRule="auto"/>
              <w:rPr/>
            </w:pPr>
            <w:r>
              <w:rPr>
                <w:spacing w:val="-2"/>
              </w:rPr>
              <w:t>巡航马赫数≥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0.78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0"/>
              <w:spacing w:before="31" w:line="211" w:lineRule="auto"/>
              <w:rPr/>
            </w:pPr>
            <w:r>
              <w:rPr>
                <w:spacing w:val="-2"/>
              </w:rPr>
              <w:t>最大起飞重量≥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43000kg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7" w:right="249" w:firstLine="5"/>
              <w:spacing w:before="40" w:line="224" w:lineRule="auto"/>
              <w:rPr/>
            </w:pPr>
            <w:r>
              <w:rPr>
                <w:spacing w:val="-1"/>
              </w:rPr>
              <w:t>系列化机型可满足货运、医疗、应急救援等</w:t>
            </w:r>
            <w:r>
              <w:rPr>
                <w:spacing w:val="-3"/>
              </w:rPr>
              <w:t>特种需求</w:t>
            </w:r>
          </w:p>
        </w:tc>
      </w:tr>
      <w:tr>
        <w:trPr>
          <w:trHeight w:val="1095" w:hRule="atLeast"/>
        </w:trPr>
        <w:tc>
          <w:tcPr>
            <w:tcW w:w="865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9.1.3</w:t>
            </w:r>
          </w:p>
        </w:tc>
        <w:tc>
          <w:tcPr>
            <w:tcW w:w="327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91" w:line="219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70 </w:t>
            </w:r>
            <w:r>
              <w:rPr>
                <w:b/>
                <w:bCs/>
                <w:spacing w:val="-3"/>
              </w:rPr>
              <w:t>座级涡桨飞机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0"/>
              <w:spacing w:before="43" w:line="220" w:lineRule="auto"/>
              <w:rPr/>
            </w:pPr>
            <w:r>
              <w:rPr>
                <w:spacing w:val="-2"/>
              </w:rPr>
              <w:t>最大航程≥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1000km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28" w:line="221" w:lineRule="auto"/>
              <w:rPr/>
            </w:pPr>
            <w:r>
              <w:rPr>
                <w:spacing w:val="-1"/>
              </w:rPr>
              <w:t>巡航速度≥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550km/h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0"/>
              <w:spacing w:before="27" w:line="20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最大起飞重量≥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27000kg</w:t>
            </w:r>
          </w:p>
        </w:tc>
      </w:tr>
      <w:tr>
        <w:trPr>
          <w:trHeight w:val="1819" w:hRule="atLeast"/>
        </w:trPr>
        <w:tc>
          <w:tcPr>
            <w:tcW w:w="86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9.1.4</w:t>
            </w:r>
          </w:p>
        </w:tc>
        <w:tc>
          <w:tcPr>
            <w:tcW w:w="3273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91" w:line="219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13"/>
              </w:rPr>
              <w:t>50 </w:t>
            </w:r>
            <w:r>
              <w:rPr>
                <w:b/>
                <w:bCs/>
                <w:spacing w:val="-13"/>
              </w:rPr>
              <w:t>座级涡桨飞机及系列化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0"/>
              <w:spacing w:before="42" w:line="220" w:lineRule="auto"/>
              <w:rPr/>
            </w:pPr>
            <w:r>
              <w:rPr>
                <w:spacing w:val="-2"/>
              </w:rPr>
              <w:t>最大航程≥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900km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28" w:line="221" w:lineRule="auto"/>
              <w:rPr/>
            </w:pPr>
            <w:r>
              <w:rPr>
                <w:spacing w:val="-1"/>
              </w:rPr>
              <w:t>巡航速度≥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0"/>
              <w:spacing w:before="27" w:line="213" w:lineRule="auto"/>
              <w:rPr/>
            </w:pPr>
            <w:r>
              <w:rPr>
                <w:spacing w:val="-2"/>
              </w:rPr>
              <w:t>最大起飞重量≥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21000kg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9" w:right="249" w:firstLine="3"/>
              <w:spacing w:before="42" w:line="223" w:lineRule="auto"/>
              <w:rPr/>
            </w:pPr>
            <w:r>
              <w:rPr>
                <w:spacing w:val="-1"/>
              </w:rPr>
              <w:t>系列化机型可满足应急救援、医疗、灭火或</w:t>
            </w:r>
            <w:r>
              <w:rPr>
                <w:spacing w:val="-2"/>
              </w:rPr>
              <w:t>人工影响气象等特种需求</w:t>
            </w:r>
          </w:p>
        </w:tc>
      </w:tr>
      <w:tr>
        <w:trPr>
          <w:trHeight w:val="1095" w:hRule="atLeast"/>
        </w:trPr>
        <w:tc>
          <w:tcPr>
            <w:tcW w:w="865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9.1.5</w:t>
            </w:r>
          </w:p>
        </w:tc>
        <w:tc>
          <w:tcPr>
            <w:tcW w:w="327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91" w:line="219" w:lineRule="auto"/>
              <w:rPr/>
            </w:pPr>
            <w:r>
              <w:rPr>
                <w:b/>
                <w:bCs/>
                <w:spacing w:val="-27"/>
              </w:rPr>
              <w:t>双发多用途小型固定翼飞机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0"/>
              <w:spacing w:before="45" w:line="220" w:lineRule="auto"/>
              <w:rPr/>
            </w:pPr>
            <w:r>
              <w:rPr>
                <w:spacing w:val="-2"/>
              </w:rPr>
              <w:t>最大航程≥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1300km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28" w:line="221" w:lineRule="auto"/>
              <w:rPr/>
            </w:pPr>
            <w:r>
              <w:rPr>
                <w:spacing w:val="-1"/>
              </w:rPr>
              <w:t>巡航速度≥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270km/h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0"/>
              <w:spacing w:before="26" w:line="20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最大起飞重量≥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5600kg</w:t>
            </w:r>
          </w:p>
        </w:tc>
      </w:tr>
      <w:tr>
        <w:trPr>
          <w:trHeight w:val="1456" w:hRule="atLeast"/>
        </w:trPr>
        <w:tc>
          <w:tcPr>
            <w:tcW w:w="86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9.1.6</w:t>
            </w:r>
          </w:p>
        </w:tc>
        <w:tc>
          <w:tcPr>
            <w:tcW w:w="327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轻型电动飞机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0"/>
              <w:spacing w:before="44" w:line="220" w:lineRule="auto"/>
              <w:rPr/>
            </w:pPr>
            <w:r>
              <w:rPr>
                <w:spacing w:val="-2"/>
              </w:rPr>
              <w:t>最大航程≥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180km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28" w:line="221" w:lineRule="auto"/>
              <w:rPr/>
            </w:pPr>
            <w:r>
              <w:rPr>
                <w:spacing w:val="-1"/>
              </w:rPr>
              <w:t>巡航速度≥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110km/h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7"/>
              <w:spacing w:before="27" w:line="221" w:lineRule="auto"/>
              <w:rPr/>
            </w:pPr>
            <w:r>
              <w:rPr>
                <w:spacing w:val="-2"/>
              </w:rPr>
              <w:t>航时≥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1.5h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27" w:line="207" w:lineRule="auto"/>
              <w:rPr/>
            </w:pPr>
            <w:r>
              <w:rPr>
                <w:spacing w:val="-3"/>
              </w:rPr>
              <w:t>载客≥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3"/>
              </w:rPr>
              <w:t>人</w:t>
            </w:r>
          </w:p>
        </w:tc>
      </w:tr>
      <w:tr>
        <w:trPr>
          <w:trHeight w:val="1457" w:hRule="atLeast"/>
        </w:trPr>
        <w:tc>
          <w:tcPr>
            <w:tcW w:w="86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9.1.7</w:t>
            </w:r>
          </w:p>
        </w:tc>
        <w:tc>
          <w:tcPr>
            <w:tcW w:w="327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74" w:firstLine="2"/>
              <w:spacing w:before="91" w:line="241" w:lineRule="auto"/>
              <w:rPr/>
            </w:pPr>
            <w:r>
              <w:rPr>
                <w:b/>
                <w:bCs/>
                <w:spacing w:val="-3"/>
              </w:rPr>
              <w:t>大型灭火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/</w:t>
            </w:r>
            <w:r>
              <w:rPr>
                <w:b/>
                <w:bCs/>
                <w:spacing w:val="-3"/>
              </w:rPr>
              <w:t>水上救援水陆</w:t>
            </w:r>
            <w:r>
              <w:rPr>
                <w:b/>
                <w:bCs/>
                <w:spacing w:val="-6"/>
              </w:rPr>
              <w:t>两栖飞机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0"/>
              <w:spacing w:before="45" w:line="220" w:lineRule="auto"/>
              <w:rPr/>
            </w:pPr>
            <w:r>
              <w:rPr>
                <w:spacing w:val="-2"/>
              </w:rPr>
              <w:t>最大航程≥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4000km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28" w:line="221" w:lineRule="auto"/>
              <w:rPr/>
            </w:pPr>
            <w:r>
              <w:rPr>
                <w:spacing w:val="-1"/>
              </w:rPr>
              <w:t>巡航速度≥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450km/h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0"/>
              <w:spacing w:before="30" w:line="211" w:lineRule="auto"/>
              <w:rPr/>
            </w:pPr>
            <w:r>
              <w:rPr>
                <w:spacing w:val="-1"/>
              </w:rPr>
              <w:t>最大载水量≥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12000kg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0"/>
              <w:spacing w:before="41" w:line="20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最大起飞重量≥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50000kg</w:t>
            </w:r>
          </w:p>
        </w:tc>
      </w:tr>
      <w:tr>
        <w:trPr>
          <w:trHeight w:val="539" w:hRule="atLeast"/>
        </w:trPr>
        <w:tc>
          <w:tcPr>
            <w:shd w:val="clear" w:fill="BEBEBE"/>
            <w:tcW w:w="9820" w:type="dxa"/>
            <w:vAlign w:val="top"/>
            <w:gridSpan w:val="3"/>
          </w:tcPr>
          <w:p>
            <w:pPr>
              <w:ind w:left="115"/>
              <w:spacing w:before="144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60" w:id="82"/>
            <w:bookmarkEnd w:id="82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9.2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直升机</w:t>
            </w:r>
          </w:p>
        </w:tc>
      </w:tr>
      <w:tr>
        <w:trPr>
          <w:trHeight w:val="1459" w:hRule="atLeast"/>
        </w:trPr>
        <w:tc>
          <w:tcPr>
            <w:tcW w:w="86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9.2.1</w:t>
            </w:r>
          </w:p>
        </w:tc>
        <w:tc>
          <w:tcPr>
            <w:tcW w:w="327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大型直升机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7"/>
              <w:spacing w:before="45" w:line="221" w:lineRule="auto"/>
              <w:rPr/>
            </w:pPr>
            <w:r>
              <w:rPr>
                <w:spacing w:val="-1"/>
              </w:rPr>
              <w:t>航程≥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800km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27" w:line="221" w:lineRule="auto"/>
              <w:rPr/>
            </w:pPr>
            <w:r>
              <w:rPr>
                <w:spacing w:val="-1"/>
              </w:rPr>
              <w:t>巡航速度≥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0"/>
              <w:spacing w:before="27" w:line="213" w:lineRule="auto"/>
              <w:rPr/>
            </w:pPr>
            <w:r>
              <w:rPr>
                <w:spacing w:val="-2"/>
              </w:rPr>
              <w:t>最大起飞重量≥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12000kg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41" w:line="20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有效载荷（外挂）</w:t>
            </w:r>
            <w:r>
              <w:rPr>
                <w:spacing w:val="-90"/>
              </w:rPr>
              <w:t xml:space="preserve"> </w:t>
            </w:r>
            <w:r>
              <w:rPr>
                <w:spacing w:val="-4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4800kg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1"/>
          <w:pgSz w:w="11906" w:h="16839"/>
          <w:pgMar w:top="1423" w:right="1040" w:bottom="1168" w:left="1040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2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65"/>
        <w:gridCol w:w="3273"/>
        <w:gridCol w:w="5682"/>
      </w:tblGrid>
      <w:tr>
        <w:trPr>
          <w:trHeight w:val="634" w:hRule="atLeast"/>
        </w:trPr>
        <w:tc>
          <w:tcPr>
            <w:tcW w:w="865" w:type="dxa"/>
            <w:vAlign w:val="top"/>
          </w:tcPr>
          <w:p>
            <w:pPr>
              <w:ind w:left="143"/>
              <w:spacing w:before="169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273" w:type="dxa"/>
            <w:vAlign w:val="top"/>
          </w:tcPr>
          <w:p>
            <w:pPr>
              <w:ind w:left="1041"/>
              <w:spacing w:before="169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682" w:type="dxa"/>
            <w:vAlign w:val="top"/>
          </w:tcPr>
          <w:p>
            <w:pPr>
              <w:ind w:left="1935"/>
              <w:spacing w:before="169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457" w:hRule="atLeast"/>
        </w:trPr>
        <w:tc>
          <w:tcPr>
            <w:tcW w:w="86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9.2.2</w:t>
            </w:r>
          </w:p>
        </w:tc>
        <w:tc>
          <w:tcPr>
            <w:tcW w:w="327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91" w:line="219" w:lineRule="auto"/>
              <w:rPr/>
            </w:pPr>
            <w:r>
              <w:rPr>
                <w:b/>
                <w:bCs/>
                <w:spacing w:val="-10"/>
              </w:rPr>
              <w:t>中型直升机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7"/>
              <w:spacing w:before="41" w:line="221" w:lineRule="auto"/>
              <w:rPr/>
            </w:pPr>
            <w:r>
              <w:rPr>
                <w:spacing w:val="-1"/>
              </w:rPr>
              <w:t>航程≥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600km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27" w:line="221" w:lineRule="auto"/>
              <w:rPr/>
            </w:pPr>
            <w:r>
              <w:rPr>
                <w:spacing w:val="-1"/>
              </w:rPr>
              <w:t>巡航速度≥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220km/h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 w:right="457" w:firstLine="2"/>
              <w:spacing w:before="28" w:line="22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最大起飞重量：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4000</w:t>
            </w:r>
            <w:r>
              <w:rPr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12000</w:t>
            </w:r>
            <w:r>
              <w:rPr>
                <w:spacing w:val="-4"/>
              </w:rPr>
              <w:t>（不含）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kg</w:t>
            </w:r>
            <w:r>
              <w:rPr>
                <w:spacing w:val="-4"/>
              </w:rPr>
              <w:t>；</w:t>
            </w:r>
            <w:r>
              <w:rPr>
                <w:spacing w:val="-4"/>
              </w:rPr>
              <w:t>有效载荷（外挂）</w:t>
            </w:r>
            <w:r>
              <w:rPr>
                <w:spacing w:val="-95"/>
              </w:rPr>
              <w:t xml:space="preserve"> </w:t>
            </w:r>
            <w:r>
              <w:rPr>
                <w:spacing w:val="-4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600kg</w:t>
            </w:r>
          </w:p>
        </w:tc>
      </w:tr>
      <w:tr>
        <w:trPr>
          <w:trHeight w:val="1457" w:hRule="atLeast"/>
        </w:trPr>
        <w:tc>
          <w:tcPr>
            <w:tcW w:w="86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9.2.3</w:t>
            </w:r>
          </w:p>
        </w:tc>
        <w:tc>
          <w:tcPr>
            <w:tcW w:w="327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轻型直升机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7"/>
              <w:spacing w:before="41" w:line="221" w:lineRule="auto"/>
              <w:rPr/>
            </w:pPr>
            <w:r>
              <w:rPr>
                <w:spacing w:val="-1"/>
              </w:rPr>
              <w:t>航程≥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600km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27" w:line="221" w:lineRule="auto"/>
              <w:rPr/>
            </w:pPr>
            <w:r>
              <w:rPr>
                <w:spacing w:val="-1"/>
              </w:rPr>
              <w:t>巡航速度≥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 w:right="596" w:firstLine="2"/>
              <w:spacing w:before="28" w:line="22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最大起飞重量：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2000</w:t>
            </w:r>
            <w:r>
              <w:rPr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4000</w:t>
            </w:r>
            <w:r>
              <w:rPr>
                <w:spacing w:val="-4"/>
              </w:rPr>
              <w:t>（不含）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kg</w:t>
            </w:r>
            <w:r>
              <w:rPr>
                <w:spacing w:val="-4"/>
              </w:rPr>
              <w:t>；</w:t>
            </w:r>
            <w:r>
              <w:rPr>
                <w:spacing w:val="-4"/>
              </w:rPr>
              <w:t>有效载荷（外挂）</w:t>
            </w:r>
            <w:r>
              <w:rPr>
                <w:spacing w:val="-95"/>
              </w:rPr>
              <w:t xml:space="preserve"> </w:t>
            </w:r>
            <w:r>
              <w:rPr>
                <w:spacing w:val="-4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600kg</w:t>
            </w:r>
          </w:p>
        </w:tc>
      </w:tr>
      <w:tr>
        <w:trPr>
          <w:trHeight w:val="565" w:hRule="atLeast"/>
        </w:trPr>
        <w:tc>
          <w:tcPr>
            <w:shd w:val="clear" w:fill="BEBEBE"/>
            <w:tcW w:w="9820" w:type="dxa"/>
            <w:vAlign w:val="top"/>
            <w:gridSpan w:val="3"/>
          </w:tcPr>
          <w:p>
            <w:pPr>
              <w:ind w:left="115"/>
              <w:spacing w:before="153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61" w:id="83"/>
            <w:bookmarkEnd w:id="83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9.3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无人机及其他航空器</w:t>
            </w:r>
          </w:p>
        </w:tc>
      </w:tr>
      <w:tr>
        <w:trPr>
          <w:trHeight w:val="1457" w:hRule="atLeast"/>
        </w:trPr>
        <w:tc>
          <w:tcPr>
            <w:tcW w:w="86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9.3.1</w:t>
            </w:r>
          </w:p>
        </w:tc>
        <w:tc>
          <w:tcPr>
            <w:tcW w:w="327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91" w:line="219" w:lineRule="auto"/>
              <w:rPr/>
            </w:pPr>
            <w:r>
              <w:rPr>
                <w:b/>
                <w:bCs/>
                <w:spacing w:val="-18"/>
              </w:rPr>
              <w:t>中大型固定翼无人机系统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7"/>
              <w:spacing w:before="41" w:line="221" w:lineRule="auto"/>
              <w:rPr/>
            </w:pPr>
            <w:r>
              <w:rPr>
                <w:spacing w:val="-1"/>
              </w:rPr>
              <w:t>航程≥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1000km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27" w:line="221" w:lineRule="auto"/>
              <w:rPr/>
            </w:pPr>
            <w:r>
              <w:rPr>
                <w:spacing w:val="-1"/>
              </w:rPr>
              <w:t>巡航速度≥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0"/>
              <w:spacing w:before="30" w:line="211" w:lineRule="auto"/>
              <w:rPr/>
            </w:pPr>
            <w:r>
              <w:rPr>
                <w:spacing w:val="-2"/>
              </w:rPr>
              <w:t>最大起飞重量≥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1000kg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41" w:line="20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有效载荷≥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500kg</w:t>
            </w:r>
          </w:p>
        </w:tc>
      </w:tr>
      <w:tr>
        <w:trPr>
          <w:trHeight w:val="1819" w:hRule="atLeast"/>
        </w:trPr>
        <w:tc>
          <w:tcPr>
            <w:tcW w:w="86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9.3.2</w:t>
            </w:r>
          </w:p>
        </w:tc>
        <w:tc>
          <w:tcPr>
            <w:tcW w:w="3273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91" w:line="219" w:lineRule="auto"/>
              <w:rPr/>
            </w:pPr>
            <w:r>
              <w:rPr>
                <w:b/>
                <w:bCs/>
                <w:spacing w:val="-6"/>
              </w:rPr>
              <w:t>中大型无人直升机系统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7"/>
              <w:spacing w:before="41" w:line="221" w:lineRule="auto"/>
              <w:rPr/>
            </w:pPr>
            <w:r>
              <w:rPr>
                <w:spacing w:val="-1"/>
              </w:rPr>
              <w:t>航程≥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300km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27" w:line="221" w:lineRule="auto"/>
              <w:rPr/>
            </w:pPr>
            <w:r>
              <w:rPr>
                <w:spacing w:val="-1"/>
              </w:rPr>
              <w:t>巡航速度≥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0"/>
              <w:spacing w:before="30" w:line="211" w:lineRule="auto"/>
              <w:rPr/>
            </w:pPr>
            <w:r>
              <w:rPr>
                <w:spacing w:val="-2"/>
              </w:rPr>
              <w:t>最大起飞重量≥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500kg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41" w:line="213" w:lineRule="auto"/>
              <w:rPr/>
            </w:pPr>
            <w:r>
              <w:rPr>
                <w:spacing w:val="-1"/>
              </w:rPr>
              <w:t>有效载荷≥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120kg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7"/>
              <w:spacing w:before="39" w:line="20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航时≥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3h</w:t>
            </w:r>
          </w:p>
        </w:tc>
      </w:tr>
      <w:tr>
        <w:trPr>
          <w:trHeight w:val="1457" w:hRule="atLeast"/>
        </w:trPr>
        <w:tc>
          <w:tcPr>
            <w:tcW w:w="86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9.3.3</w:t>
            </w:r>
          </w:p>
        </w:tc>
        <w:tc>
          <w:tcPr>
            <w:tcW w:w="327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634" w:firstLine="1"/>
              <w:spacing w:before="91" w:line="241" w:lineRule="auto"/>
              <w:rPr/>
            </w:pPr>
            <w:r>
              <w:rPr>
                <w:b/>
                <w:bCs/>
                <w:spacing w:val="-4"/>
              </w:rPr>
              <w:t>大载重无人灭火救援</w:t>
            </w:r>
            <w:r>
              <w:rPr>
                <w:b/>
                <w:bCs/>
                <w:spacing w:val="-7"/>
              </w:rPr>
              <w:t>直升机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0"/>
              <w:spacing w:before="44" w:line="213" w:lineRule="auto"/>
              <w:rPr/>
            </w:pPr>
            <w:r>
              <w:rPr>
                <w:spacing w:val="-2"/>
              </w:rPr>
              <w:t>最大起飞重量≥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500kg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39" w:line="213" w:lineRule="auto"/>
              <w:rPr/>
            </w:pPr>
            <w:r>
              <w:rPr>
                <w:spacing w:val="-1"/>
              </w:rPr>
              <w:t>有效载荷≥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200kg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42" w:line="220" w:lineRule="auto"/>
              <w:rPr/>
            </w:pPr>
            <w:r>
              <w:rPr>
                <w:spacing w:val="-2"/>
              </w:rPr>
              <w:t>作业高度：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1"/>
              <w:spacing w:before="29" w:line="20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不间断作业时间≥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12h</w:t>
            </w:r>
          </w:p>
        </w:tc>
      </w:tr>
      <w:tr>
        <w:trPr>
          <w:trHeight w:val="1094" w:hRule="atLeast"/>
        </w:trPr>
        <w:tc>
          <w:tcPr>
            <w:tcW w:w="865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9.3.4</w:t>
            </w:r>
          </w:p>
        </w:tc>
        <w:tc>
          <w:tcPr>
            <w:tcW w:w="327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91" w:line="220" w:lineRule="auto"/>
              <w:rPr/>
            </w:pPr>
            <w:r>
              <w:rPr>
                <w:b/>
                <w:bCs/>
                <w:spacing w:val="-6"/>
              </w:rPr>
              <w:t>载人飞艇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7"/>
              <w:spacing w:before="43" w:line="221" w:lineRule="auto"/>
              <w:rPr/>
            </w:pPr>
            <w:r>
              <w:rPr>
                <w:spacing w:val="-2"/>
              </w:rPr>
              <w:t>航程≥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700km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7"/>
              <w:spacing w:before="27" w:line="221" w:lineRule="auto"/>
              <w:rPr/>
            </w:pPr>
            <w:r>
              <w:rPr>
                <w:spacing w:val="-2"/>
              </w:rPr>
              <w:t>航时≥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30" w:line="206" w:lineRule="auto"/>
              <w:rPr/>
            </w:pPr>
            <w:r>
              <w:rPr>
                <w:spacing w:val="-3"/>
              </w:rPr>
              <w:t>载客≥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3"/>
              </w:rPr>
              <w:t>人</w:t>
            </w:r>
          </w:p>
        </w:tc>
      </w:tr>
      <w:tr>
        <w:trPr>
          <w:trHeight w:val="1457" w:hRule="atLeast"/>
        </w:trPr>
        <w:tc>
          <w:tcPr>
            <w:tcW w:w="86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name="bookmark62" w:id="84"/>
            <w:bookmarkEnd w:id="84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9.3.5</w:t>
            </w:r>
          </w:p>
        </w:tc>
        <w:tc>
          <w:tcPr>
            <w:tcW w:w="327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7"/>
              <w:spacing w:before="91" w:line="220" w:lineRule="auto"/>
              <w:rPr/>
            </w:pPr>
            <w:r>
              <w:rPr>
                <w:b/>
                <w:bCs/>
                <w:spacing w:val="-7"/>
              </w:rPr>
              <w:t>电动垂直起降航空器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0"/>
              <w:spacing w:before="46" w:line="211" w:lineRule="auto"/>
              <w:rPr/>
            </w:pPr>
            <w:r>
              <w:rPr>
                <w:spacing w:val="-2"/>
              </w:rPr>
              <w:t>最大起飞重量≥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500kg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0" w:right="1575" w:hanging="2"/>
              <w:spacing w:before="40" w:line="236" w:lineRule="auto"/>
              <w:rPr/>
            </w:pPr>
            <w:r>
              <w:rPr>
                <w:spacing w:val="-5"/>
              </w:rPr>
              <w:t>有效载荷≥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125kg </w:t>
            </w:r>
            <w:r>
              <w:rPr>
                <w:spacing w:val="-5"/>
              </w:rPr>
              <w:t>或载人≥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 </w:t>
            </w:r>
            <w:r>
              <w:rPr>
                <w:spacing w:val="-5"/>
              </w:rPr>
              <w:t>人；</w:t>
            </w:r>
            <w:r>
              <w:rPr>
                <w:spacing w:val="-1"/>
              </w:rPr>
              <w:t>最大飞行速度≥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110km/h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0"/>
              <w:spacing w:before="9" w:line="207" w:lineRule="auto"/>
              <w:rPr/>
            </w:pPr>
            <w:r>
              <w:rPr>
                <w:spacing w:val="-2"/>
              </w:rPr>
              <w:t>取得中国民航局型号合格证</w:t>
            </w:r>
          </w:p>
        </w:tc>
      </w:tr>
      <w:tr>
        <w:trPr>
          <w:trHeight w:val="615" w:hRule="atLeast"/>
        </w:trPr>
        <w:tc>
          <w:tcPr>
            <w:shd w:val="clear" w:fill="BEBEBE"/>
            <w:tcW w:w="9820" w:type="dxa"/>
            <w:vAlign w:val="top"/>
            <w:gridSpan w:val="3"/>
          </w:tcPr>
          <w:p>
            <w:pPr>
              <w:ind w:left="115"/>
              <w:spacing w:before="179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23" w:id="85"/>
            <w:bookmarkEnd w:id="85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9.4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航天运载器</w:t>
            </w:r>
          </w:p>
        </w:tc>
      </w:tr>
      <w:tr>
        <w:trPr>
          <w:trHeight w:val="1822" w:hRule="atLeast"/>
        </w:trPr>
        <w:tc>
          <w:tcPr>
            <w:tcW w:w="86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9.4.1</w:t>
            </w:r>
          </w:p>
        </w:tc>
        <w:tc>
          <w:tcPr>
            <w:tcW w:w="327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91" w:line="220" w:lineRule="auto"/>
              <w:rPr/>
            </w:pPr>
            <w:r>
              <w:rPr>
                <w:b/>
                <w:bCs/>
                <w:spacing w:val="-6"/>
              </w:rPr>
              <w:t>中型运载火箭（一次性）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7" w:right="209" w:hanging="1"/>
              <w:spacing w:before="46" w:line="234" w:lineRule="auto"/>
              <w:rPr/>
            </w:pPr>
            <w:r>
              <w:rPr>
                <w:spacing w:val="-1"/>
              </w:rPr>
              <w:t>低轨运载能力：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20000kg</w:t>
            </w:r>
            <w:r>
              <w:rPr>
                <w:spacing w:val="-1"/>
              </w:rPr>
              <w:t>（低轨为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42°</w:t>
            </w:r>
            <w:r>
              <w:rPr>
                <w:spacing w:val="-1"/>
              </w:rPr>
              <w:t>倾角，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200km×400km </w:t>
            </w:r>
            <w:r>
              <w:rPr>
                <w:spacing w:val="-1"/>
              </w:rPr>
              <w:t>轨道高度的轨道</w:t>
            </w:r>
            <w:r>
              <w:rPr>
                <w:spacing w:val="4"/>
              </w:rPr>
              <w:t>）；</w:t>
            </w:r>
          </w:p>
          <w:p>
            <w:pPr>
              <w:pStyle w:val="TableText"/>
              <w:ind w:left="118"/>
              <w:spacing w:before="16" w:line="211" w:lineRule="auto"/>
              <w:rPr/>
            </w:pPr>
            <w:r>
              <w:rPr>
                <w:spacing w:val="-2"/>
              </w:rPr>
              <w:t>起飞质量：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200000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800000kg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6"/>
              <w:spacing w:before="41" w:line="221" w:lineRule="auto"/>
              <w:rPr/>
            </w:pPr>
            <w:r>
              <w:rPr>
                <w:spacing w:val="-2"/>
              </w:rPr>
              <w:t>飞行可靠性≥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0.95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6"/>
              <w:spacing w:before="28" w:line="207" w:lineRule="auto"/>
              <w:rPr/>
            </w:pPr>
            <w:r>
              <w:rPr>
                <w:spacing w:val="-1"/>
              </w:rPr>
              <w:t>采用无毒无污染燃料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2"/>
          <w:pgSz w:w="11906" w:h="16839"/>
          <w:pgMar w:top="1431" w:right="1040" w:bottom="1168" w:left="1040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2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65"/>
        <w:gridCol w:w="3273"/>
        <w:gridCol w:w="5682"/>
      </w:tblGrid>
      <w:tr>
        <w:trPr>
          <w:trHeight w:val="634" w:hRule="atLeast"/>
        </w:trPr>
        <w:tc>
          <w:tcPr>
            <w:tcW w:w="865" w:type="dxa"/>
            <w:vAlign w:val="top"/>
          </w:tcPr>
          <w:p>
            <w:pPr>
              <w:ind w:left="143"/>
              <w:spacing w:before="169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273" w:type="dxa"/>
            <w:vAlign w:val="top"/>
          </w:tcPr>
          <w:p>
            <w:pPr>
              <w:ind w:left="1041"/>
              <w:spacing w:before="169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682" w:type="dxa"/>
            <w:vAlign w:val="top"/>
          </w:tcPr>
          <w:p>
            <w:pPr>
              <w:ind w:left="1935"/>
              <w:spacing w:before="169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2824" w:hRule="atLeast"/>
        </w:trPr>
        <w:tc>
          <w:tcPr>
            <w:tcW w:w="86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9.4.2</w:t>
            </w:r>
          </w:p>
        </w:tc>
        <w:tc>
          <w:tcPr>
            <w:tcW w:w="3273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91" w:line="220" w:lineRule="auto"/>
              <w:rPr/>
            </w:pPr>
            <w:r>
              <w:rPr>
                <w:b/>
                <w:bCs/>
                <w:spacing w:val="-6"/>
              </w:rPr>
              <w:t>中型运载火箭（可重复）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7" w:right="209" w:hanging="1"/>
              <w:spacing w:before="33" w:line="228" w:lineRule="auto"/>
              <w:rPr/>
            </w:pPr>
            <w:r>
              <w:rPr>
                <w:spacing w:val="-1"/>
              </w:rPr>
              <w:t>低轨运载能力：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20000kg</w:t>
            </w:r>
            <w:r>
              <w:rPr>
                <w:spacing w:val="-1"/>
              </w:rPr>
              <w:t>（低轨为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42°</w:t>
            </w:r>
            <w:r>
              <w:rPr>
                <w:spacing w:val="-1"/>
              </w:rPr>
              <w:t>倾角，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200km×400km </w:t>
            </w:r>
            <w:r>
              <w:rPr>
                <w:spacing w:val="-1"/>
              </w:rPr>
              <w:t>轨道高度的轨道</w:t>
            </w:r>
            <w:r>
              <w:rPr>
                <w:spacing w:val="4"/>
              </w:rPr>
              <w:t>）；</w:t>
            </w:r>
          </w:p>
          <w:p>
            <w:pPr>
              <w:pStyle w:val="TableText"/>
              <w:ind w:left="118"/>
              <w:spacing w:before="13" w:line="211" w:lineRule="auto"/>
              <w:rPr/>
            </w:pPr>
            <w:r>
              <w:rPr>
                <w:spacing w:val="-1"/>
              </w:rPr>
              <w:t>起飞质量：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800000kg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4" w:right="3186" w:firstLine="1"/>
              <w:spacing w:before="32" w:line="232" w:lineRule="auto"/>
              <w:jc w:val="both"/>
              <w:rPr/>
            </w:pPr>
            <w:r>
              <w:rPr>
                <w:spacing w:val="-8"/>
              </w:rPr>
              <w:t>飞行可靠性≥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0.95</w:t>
            </w:r>
            <w:r>
              <w:rPr>
                <w:spacing w:val="-8"/>
              </w:rPr>
              <w:t>；</w:t>
            </w:r>
            <w:r>
              <w:rPr>
                <w:spacing w:val="-2"/>
              </w:rPr>
              <w:t>回收可靠性≥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0.9</w:t>
            </w:r>
            <w:r>
              <w:rPr>
                <w:spacing w:val="-2"/>
              </w:rPr>
              <w:t>；</w:t>
            </w:r>
            <w:r>
              <w:rPr>
                <w:spacing w:val="-4"/>
              </w:rPr>
              <w:t>复用次数≥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4"/>
              </w:rPr>
              <w:t>次；</w:t>
            </w:r>
          </w:p>
          <w:p>
            <w:pPr>
              <w:pStyle w:val="TableText"/>
              <w:ind w:left="116" w:right="2624" w:firstLine="5"/>
              <w:spacing w:before="2" w:line="219" w:lineRule="auto"/>
              <w:rPr/>
            </w:pPr>
            <w:r>
              <w:rPr>
                <w:spacing w:val="-9"/>
              </w:rPr>
              <w:t>发动机点火次数≥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9"/>
              </w:rPr>
              <w:t>次；</w:t>
            </w:r>
            <w:r>
              <w:rPr>
                <w:spacing w:val="-1"/>
              </w:rPr>
              <w:t>采用无毒无污染燃料</w:t>
            </w:r>
          </w:p>
        </w:tc>
      </w:tr>
      <w:tr>
        <w:trPr>
          <w:trHeight w:val="1767" w:hRule="atLeast"/>
        </w:trPr>
        <w:tc>
          <w:tcPr>
            <w:tcW w:w="865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9.4.3</w:t>
            </w:r>
          </w:p>
        </w:tc>
        <w:tc>
          <w:tcPr>
            <w:tcW w:w="3273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大型运载火箭（一次性）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7" w:right="106" w:hanging="1"/>
              <w:spacing w:before="36" w:line="227" w:lineRule="auto"/>
              <w:rPr/>
            </w:pPr>
            <w:r>
              <w:rPr>
                <w:spacing w:val="-7"/>
              </w:rPr>
              <w:t>低轨运载能力：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20000</w:t>
            </w:r>
            <w:r>
              <w:rPr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100000kg</w:t>
            </w:r>
            <w:r>
              <w:rPr>
                <w:spacing w:val="-7"/>
              </w:rPr>
              <w:t>（低轨为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42°</w:t>
            </w:r>
            <w:r>
              <w:rPr>
                <w:spacing w:val="-1"/>
              </w:rPr>
              <w:t>倾角，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200km×400km </w:t>
            </w:r>
            <w:r>
              <w:rPr>
                <w:spacing w:val="-1"/>
              </w:rPr>
              <w:t>轨道高度的轨道</w:t>
            </w:r>
            <w:r>
              <w:rPr>
                <w:spacing w:val="4"/>
              </w:rPr>
              <w:t>）；</w:t>
            </w:r>
          </w:p>
          <w:p>
            <w:pPr>
              <w:pStyle w:val="TableText"/>
              <w:ind w:left="118"/>
              <w:spacing w:before="12" w:line="213" w:lineRule="auto"/>
              <w:rPr/>
            </w:pPr>
            <w:r>
              <w:rPr>
                <w:spacing w:val="-1"/>
              </w:rPr>
              <w:t>起飞质量：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800000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2500000kg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6"/>
              <w:spacing w:before="29" w:line="221" w:lineRule="auto"/>
              <w:rPr/>
            </w:pPr>
            <w:r>
              <w:rPr>
                <w:spacing w:val="-2"/>
              </w:rPr>
              <w:t>飞行可靠性设计指标≥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0.95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6"/>
              <w:spacing w:before="18" w:line="206" w:lineRule="auto"/>
              <w:rPr/>
            </w:pPr>
            <w:r>
              <w:rPr>
                <w:spacing w:val="-1"/>
              </w:rPr>
              <w:t>采用无毒无污染燃料</w:t>
            </w:r>
          </w:p>
        </w:tc>
      </w:tr>
      <w:tr>
        <w:trPr>
          <w:trHeight w:val="2823" w:hRule="atLeast"/>
        </w:trPr>
        <w:tc>
          <w:tcPr>
            <w:tcW w:w="86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name="bookmark63" w:id="86"/>
            <w:bookmarkEnd w:id="86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9.4.4</w:t>
            </w:r>
          </w:p>
        </w:tc>
        <w:tc>
          <w:tcPr>
            <w:tcW w:w="3273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大型运载火箭（可重复）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7" w:right="106" w:hanging="1"/>
              <w:spacing w:before="35" w:line="228" w:lineRule="auto"/>
              <w:rPr/>
            </w:pPr>
            <w:r>
              <w:rPr>
                <w:spacing w:val="-7"/>
              </w:rPr>
              <w:t>低轨运载能力：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20000</w:t>
            </w:r>
            <w:r>
              <w:rPr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100000kg</w:t>
            </w:r>
            <w:r>
              <w:rPr>
                <w:spacing w:val="-7"/>
              </w:rPr>
              <w:t>（低轨为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42°</w:t>
            </w:r>
            <w:r>
              <w:rPr>
                <w:spacing w:val="-1"/>
              </w:rPr>
              <w:t>倾角，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200km×400km </w:t>
            </w:r>
            <w:r>
              <w:rPr>
                <w:spacing w:val="-1"/>
              </w:rPr>
              <w:t>轨道高度的轨道</w:t>
            </w:r>
            <w:r>
              <w:rPr>
                <w:spacing w:val="4"/>
              </w:rPr>
              <w:t>）；</w:t>
            </w:r>
          </w:p>
          <w:p>
            <w:pPr>
              <w:pStyle w:val="TableText"/>
              <w:ind w:left="118"/>
              <w:spacing w:before="13" w:line="211" w:lineRule="auto"/>
              <w:rPr/>
            </w:pPr>
            <w:r>
              <w:rPr>
                <w:spacing w:val="-1"/>
              </w:rPr>
              <w:t>起飞质量：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800000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2500000kg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44" w:right="2065" w:hanging="18"/>
              <w:spacing w:before="28" w:line="233" w:lineRule="auto"/>
              <w:rPr/>
            </w:pPr>
            <w:r>
              <w:rPr>
                <w:spacing w:val="-6"/>
              </w:rPr>
              <w:t>飞行可靠性设计指标≥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0.95</w:t>
            </w:r>
            <w:r>
              <w:rPr>
                <w:spacing w:val="-6"/>
              </w:rPr>
              <w:t>；</w:t>
            </w:r>
            <w:r>
              <w:rPr>
                <w:spacing w:val="-4"/>
              </w:rPr>
              <w:t>回收可靠性≥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0.9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124"/>
              <w:spacing w:before="1" w:line="219" w:lineRule="auto"/>
              <w:rPr/>
            </w:pPr>
            <w:r>
              <w:rPr>
                <w:spacing w:val="-4"/>
              </w:rPr>
              <w:t>复用次数≥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4"/>
              </w:rPr>
              <w:t>次；</w:t>
            </w:r>
          </w:p>
          <w:p>
            <w:pPr>
              <w:pStyle w:val="TableText"/>
              <w:ind w:left="116" w:right="2624" w:firstLine="5"/>
              <w:spacing w:before="19" w:line="219" w:lineRule="auto"/>
              <w:rPr/>
            </w:pPr>
            <w:r>
              <w:rPr>
                <w:spacing w:val="-9"/>
              </w:rPr>
              <w:t>发动机点火次数≥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9"/>
              </w:rPr>
              <w:t>次；</w:t>
            </w:r>
            <w:r>
              <w:rPr>
                <w:spacing w:val="-1"/>
              </w:rPr>
              <w:t>采用无毒无污染燃料</w:t>
            </w:r>
          </w:p>
        </w:tc>
      </w:tr>
      <w:tr>
        <w:trPr>
          <w:trHeight w:val="486" w:hRule="atLeast"/>
        </w:trPr>
        <w:tc>
          <w:tcPr>
            <w:shd w:val="clear" w:fill="BEBEBE"/>
            <w:tcW w:w="9820" w:type="dxa"/>
            <w:vAlign w:val="top"/>
            <w:gridSpan w:val="3"/>
          </w:tcPr>
          <w:p>
            <w:pPr>
              <w:ind w:left="115"/>
              <w:spacing w:before="115" w:line="180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24" w:id="87"/>
            <w:bookmarkEnd w:id="87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9.5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航天飞行器</w:t>
            </w:r>
          </w:p>
        </w:tc>
      </w:tr>
      <w:tr>
        <w:trPr>
          <w:trHeight w:val="1414" w:hRule="atLeast"/>
        </w:trPr>
        <w:tc>
          <w:tcPr>
            <w:tcW w:w="86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9.5.1</w:t>
            </w:r>
          </w:p>
        </w:tc>
        <w:tc>
          <w:tcPr>
            <w:tcW w:w="3273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低轨宽带通信卫星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9"/>
              <w:spacing w:before="34" w:line="213" w:lineRule="auto"/>
              <w:rPr/>
            </w:pPr>
            <w:r>
              <w:rPr>
                <w:spacing w:val="-1"/>
              </w:rPr>
              <w:t>单星发射最大重量≥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500kg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30" w:line="220" w:lineRule="auto"/>
              <w:rPr/>
            </w:pPr>
            <w:r>
              <w:rPr>
                <w:spacing w:val="-1"/>
              </w:rPr>
              <w:t>有效载荷功率≥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4000W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9"/>
              <w:spacing w:before="18" w:line="213" w:lineRule="auto"/>
              <w:rPr/>
            </w:pPr>
            <w:r>
              <w:rPr>
                <w:spacing w:val="-1"/>
              </w:rPr>
              <w:t>单星交换容量≥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50Gbps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29" w:line="205" w:lineRule="auto"/>
              <w:rPr/>
            </w:pPr>
            <w:r>
              <w:rPr>
                <w:spacing w:val="-2"/>
              </w:rPr>
              <w:t>支持多星堆叠发射</w:t>
            </w:r>
          </w:p>
        </w:tc>
      </w:tr>
      <w:tr>
        <w:trPr>
          <w:trHeight w:val="1094" w:hRule="atLeast"/>
        </w:trPr>
        <w:tc>
          <w:tcPr>
            <w:tcW w:w="865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9.5.2</w:t>
            </w:r>
          </w:p>
        </w:tc>
        <w:tc>
          <w:tcPr>
            <w:tcW w:w="327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低轨手机直连通信卫星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9"/>
              <w:spacing w:before="43" w:line="213" w:lineRule="auto"/>
              <w:rPr/>
            </w:pPr>
            <w:r>
              <w:rPr>
                <w:spacing w:val="-1"/>
              </w:rPr>
              <w:t>单星发射最大重量≥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500kg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42" w:line="220" w:lineRule="auto"/>
              <w:rPr/>
            </w:pPr>
            <w:r>
              <w:rPr>
                <w:spacing w:val="-1"/>
              </w:rPr>
              <w:t>有效载荷功率≥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4000W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6"/>
              <w:spacing w:before="29" w:line="206" w:lineRule="auto"/>
              <w:rPr/>
            </w:pPr>
            <w:r>
              <w:rPr>
                <w:spacing w:val="-2"/>
              </w:rPr>
              <w:t>采用全数字相控阵天线，波束不小于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16 </w:t>
            </w:r>
            <w:r>
              <w:rPr>
                <w:spacing w:val="-2"/>
              </w:rPr>
              <w:t>个</w:t>
            </w:r>
          </w:p>
        </w:tc>
      </w:tr>
      <w:tr>
        <w:trPr>
          <w:trHeight w:val="2119" w:hRule="atLeast"/>
        </w:trPr>
        <w:tc>
          <w:tcPr>
            <w:tcW w:w="865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9.5.3</w:t>
            </w:r>
          </w:p>
        </w:tc>
        <w:tc>
          <w:tcPr>
            <w:tcW w:w="3273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91" w:line="220" w:lineRule="auto"/>
              <w:rPr/>
            </w:pPr>
            <w:r>
              <w:rPr>
                <w:b/>
                <w:bCs/>
                <w:spacing w:val="-8"/>
              </w:rPr>
              <w:t>中轨通信卫星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9"/>
              <w:spacing w:before="36" w:line="213" w:lineRule="auto"/>
              <w:rPr/>
            </w:pPr>
            <w:r>
              <w:rPr>
                <w:spacing w:val="-2"/>
              </w:rPr>
              <w:t>卫星重量≥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1000kg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29" w:line="213" w:lineRule="auto"/>
              <w:rPr/>
            </w:pPr>
            <w:r>
              <w:rPr>
                <w:spacing w:val="-1"/>
              </w:rPr>
              <w:t>有效载荷承载重量≥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250kg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30" w:line="220" w:lineRule="auto"/>
              <w:rPr/>
            </w:pPr>
            <w:r>
              <w:rPr>
                <w:spacing w:val="-2"/>
              </w:rPr>
              <w:t>有效载荷功率≥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1"/>
              <w:spacing w:before="19" w:line="220" w:lineRule="auto"/>
              <w:rPr/>
            </w:pPr>
            <w:r>
              <w:rPr>
                <w:spacing w:val="-2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 </w:t>
            </w:r>
            <w:r>
              <w:rPr>
                <w:spacing w:val="-2"/>
              </w:rPr>
              <w:t>年；</w:t>
            </w:r>
          </w:p>
          <w:p>
            <w:pPr>
              <w:pStyle w:val="TableText"/>
              <w:ind w:left="118" w:right="105"/>
              <w:spacing w:before="18" w:line="218" w:lineRule="auto"/>
              <w:rPr/>
            </w:pPr>
            <w:r>
              <w:rPr>
                <w:spacing w:val="-8"/>
              </w:rPr>
              <w:t>搭载星上处理载荷、通信组网载荷和激光通信</w:t>
            </w:r>
            <w:r>
              <w:rPr>
                <w:spacing w:val="-1"/>
              </w:rPr>
              <w:t>载荷实现卫星宽带通信和天基组网功能</w:t>
            </w:r>
          </w:p>
        </w:tc>
      </w:tr>
      <w:tr>
        <w:trPr>
          <w:trHeight w:val="722" w:hRule="atLeast"/>
        </w:trPr>
        <w:tc>
          <w:tcPr>
            <w:tcW w:w="865" w:type="dxa"/>
            <w:vAlign w:val="top"/>
          </w:tcPr>
          <w:p>
            <w:pPr>
              <w:ind w:left="158"/>
              <w:spacing w:before="262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9.5.4</w:t>
            </w:r>
          </w:p>
        </w:tc>
        <w:tc>
          <w:tcPr>
            <w:tcW w:w="3273" w:type="dxa"/>
            <w:vAlign w:val="top"/>
          </w:tcPr>
          <w:p>
            <w:pPr>
              <w:pStyle w:val="TableText"/>
              <w:ind w:left="121"/>
              <w:spacing w:before="216" w:line="220" w:lineRule="auto"/>
              <w:rPr/>
            </w:pPr>
            <w:r>
              <w:rPr>
                <w:b/>
                <w:bCs/>
                <w:spacing w:val="-5"/>
              </w:rPr>
              <w:t>高轨通信卫星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0"/>
              <w:spacing w:before="39" w:line="211" w:lineRule="auto"/>
              <w:rPr/>
            </w:pPr>
            <w:r>
              <w:rPr>
                <w:spacing w:val="-1"/>
              </w:rPr>
              <w:t>最大发射重量≥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8000kg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29" w:line="213" w:lineRule="auto"/>
              <w:rPr/>
            </w:pPr>
            <w:r>
              <w:rPr>
                <w:spacing w:val="-1"/>
              </w:rPr>
              <w:t>载荷功率≥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15kW</w:t>
            </w:r>
            <w:r>
              <w:rPr>
                <w:spacing w:val="-1"/>
              </w:rPr>
              <w:t>；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3"/>
          <w:pgSz w:w="11906" w:h="16839"/>
          <w:pgMar w:top="1431" w:right="1040" w:bottom="1168" w:left="1040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2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65"/>
        <w:gridCol w:w="3273"/>
        <w:gridCol w:w="5682"/>
      </w:tblGrid>
      <w:tr>
        <w:trPr>
          <w:trHeight w:val="633" w:hRule="atLeast"/>
        </w:trPr>
        <w:tc>
          <w:tcPr>
            <w:tcW w:w="865" w:type="dxa"/>
            <w:vAlign w:val="top"/>
          </w:tcPr>
          <w:p>
            <w:pPr>
              <w:ind w:left="143"/>
              <w:spacing w:before="169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273" w:type="dxa"/>
            <w:vAlign w:val="top"/>
          </w:tcPr>
          <w:p>
            <w:pPr>
              <w:ind w:left="1041"/>
              <w:spacing w:before="169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682" w:type="dxa"/>
            <w:vAlign w:val="top"/>
          </w:tcPr>
          <w:p>
            <w:pPr>
              <w:ind w:left="1935"/>
              <w:spacing w:before="169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720" w:hRule="atLeast"/>
        </w:trPr>
        <w:tc>
          <w:tcPr>
            <w:tcW w:w="8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1"/>
              <w:spacing w:before="33" w:line="220" w:lineRule="auto"/>
              <w:rPr/>
            </w:pPr>
            <w:r>
              <w:rPr>
                <w:spacing w:val="-2"/>
              </w:rPr>
              <w:t>设计寿命≥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 </w:t>
            </w:r>
            <w:r>
              <w:rPr>
                <w:spacing w:val="-2"/>
              </w:rPr>
              <w:t>年；</w:t>
            </w:r>
          </w:p>
          <w:p>
            <w:pPr>
              <w:pStyle w:val="TableText"/>
              <w:ind w:left="118"/>
              <w:spacing w:before="19" w:line="213" w:lineRule="auto"/>
              <w:rPr/>
            </w:pPr>
            <w:r>
              <w:rPr>
                <w:spacing w:val="-1"/>
              </w:rPr>
              <w:t>搭载高通量载荷实现卫星通信功能</w:t>
            </w:r>
          </w:p>
        </w:tc>
      </w:tr>
      <w:tr>
        <w:trPr>
          <w:trHeight w:val="1093" w:hRule="atLeast"/>
        </w:trPr>
        <w:tc>
          <w:tcPr>
            <w:tcW w:w="865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9.5.5</w:t>
            </w:r>
          </w:p>
        </w:tc>
        <w:tc>
          <w:tcPr>
            <w:tcW w:w="327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91" w:line="221" w:lineRule="auto"/>
              <w:rPr/>
            </w:pPr>
            <w:r>
              <w:rPr>
                <w:b/>
                <w:bCs/>
                <w:spacing w:val="-6"/>
              </w:rPr>
              <w:t>北斗卫星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2"/>
              <w:spacing w:before="43" w:line="219" w:lineRule="auto"/>
              <w:rPr/>
            </w:pPr>
            <w:r>
              <w:rPr>
                <w:spacing w:val="-2"/>
              </w:rPr>
              <w:t>系统定位精度≤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2"/>
              <w:spacing w:before="30" w:line="219" w:lineRule="auto"/>
              <w:rPr/>
            </w:pPr>
            <w:r>
              <w:rPr>
                <w:spacing w:val="-2"/>
              </w:rPr>
              <w:t>系统授时精度≤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50ns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2"/>
              <w:spacing w:before="29" w:line="20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系统测速精度≤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0.2m/s</w:t>
            </w:r>
          </w:p>
        </w:tc>
      </w:tr>
      <w:tr>
        <w:trPr>
          <w:trHeight w:val="486" w:hRule="atLeast"/>
        </w:trPr>
        <w:tc>
          <w:tcPr>
            <w:shd w:val="clear" w:fill="BEBEBE"/>
            <w:tcW w:w="9820" w:type="dxa"/>
            <w:vAlign w:val="top"/>
            <w:gridSpan w:val="3"/>
          </w:tcPr>
          <w:p>
            <w:pPr>
              <w:ind w:left="115"/>
              <w:spacing w:before="117" w:line="179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64" w:id="88"/>
            <w:bookmarkEnd w:id="88"/>
            <w:bookmarkStart w:name="bookmark65" w:id="89"/>
            <w:bookmarkEnd w:id="89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9.6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机场地面设备</w:t>
            </w:r>
          </w:p>
        </w:tc>
      </w:tr>
      <w:tr>
        <w:trPr>
          <w:trHeight w:val="485" w:hRule="atLeast"/>
        </w:trPr>
        <w:tc>
          <w:tcPr>
            <w:shd w:val="clear" w:fill="BEBEBE"/>
            <w:tcW w:w="9820" w:type="dxa"/>
            <w:vAlign w:val="top"/>
            <w:gridSpan w:val="3"/>
          </w:tcPr>
          <w:p>
            <w:pPr>
              <w:ind w:left="115"/>
              <w:spacing w:before="114" w:line="180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25" w:id="90"/>
            <w:bookmarkEnd w:id="90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9.7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航空航天装备核心系统和关键零部件</w:t>
            </w:r>
          </w:p>
        </w:tc>
      </w:tr>
      <w:tr>
        <w:trPr>
          <w:trHeight w:val="731" w:hRule="atLeast"/>
        </w:trPr>
        <w:tc>
          <w:tcPr>
            <w:tcW w:w="865" w:type="dxa"/>
            <w:vAlign w:val="top"/>
          </w:tcPr>
          <w:p>
            <w:pPr>
              <w:ind w:left="158"/>
              <w:spacing w:before="272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1"/>
              </w:rPr>
              <w:t>9.7.1</w:t>
            </w:r>
          </w:p>
        </w:tc>
        <w:tc>
          <w:tcPr>
            <w:tcW w:w="3273" w:type="dxa"/>
            <w:vAlign w:val="top"/>
          </w:tcPr>
          <w:p>
            <w:pPr>
              <w:pStyle w:val="TableText"/>
              <w:ind w:left="141"/>
              <w:spacing w:before="225" w:line="219" w:lineRule="auto"/>
              <w:rPr/>
            </w:pPr>
            <w:r>
              <w:rPr>
                <w:b/>
                <w:bCs/>
                <w:spacing w:val="-8"/>
              </w:rPr>
              <w:t>民用涡轴发动机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8"/>
              <w:spacing w:before="44" w:line="220" w:lineRule="auto"/>
              <w:rPr/>
            </w:pPr>
            <w:r>
              <w:rPr>
                <w:spacing w:val="-1"/>
              </w:rPr>
              <w:t>起飞功率≥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28" w:line="20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起飞状态耗油率≤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0.287kg/kWh</w:t>
            </w:r>
          </w:p>
        </w:tc>
      </w:tr>
      <w:tr>
        <w:trPr>
          <w:trHeight w:val="732" w:hRule="atLeast"/>
        </w:trPr>
        <w:tc>
          <w:tcPr>
            <w:tcW w:w="865" w:type="dxa"/>
            <w:vAlign w:val="top"/>
          </w:tcPr>
          <w:p>
            <w:pPr>
              <w:ind w:left="158"/>
              <w:spacing w:before="27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9.7.2</w:t>
            </w:r>
          </w:p>
        </w:tc>
        <w:tc>
          <w:tcPr>
            <w:tcW w:w="3273" w:type="dxa"/>
            <w:vAlign w:val="top"/>
          </w:tcPr>
          <w:p>
            <w:pPr>
              <w:pStyle w:val="TableText"/>
              <w:ind w:left="141"/>
              <w:spacing w:before="225" w:line="219" w:lineRule="auto"/>
              <w:rPr/>
            </w:pPr>
            <w:r>
              <w:rPr>
                <w:b/>
                <w:bCs/>
                <w:spacing w:val="-8"/>
              </w:rPr>
              <w:t>民用涡桨发动机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8"/>
              <w:spacing w:before="43" w:line="220" w:lineRule="auto"/>
              <w:rPr/>
            </w:pPr>
            <w:r>
              <w:rPr>
                <w:spacing w:val="-1"/>
              </w:rPr>
              <w:t>起飞功率≥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900kW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8"/>
              <w:spacing w:before="28" w:line="20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起飞状态耗油率≤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0.31kg/kWh</w:t>
            </w:r>
          </w:p>
        </w:tc>
      </w:tr>
      <w:tr>
        <w:trPr>
          <w:trHeight w:val="1093" w:hRule="atLeast"/>
        </w:trPr>
        <w:tc>
          <w:tcPr>
            <w:tcW w:w="86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9.7.3</w:t>
            </w:r>
          </w:p>
        </w:tc>
        <w:tc>
          <w:tcPr>
            <w:tcW w:w="327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91" w:line="221" w:lineRule="auto"/>
              <w:rPr/>
            </w:pPr>
            <w:r>
              <w:rPr>
                <w:b/>
                <w:bCs/>
                <w:spacing w:val="-4"/>
              </w:rPr>
              <w:t>冲压空气涡轮系统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2"/>
              <w:spacing w:before="42" w:line="220" w:lineRule="auto"/>
              <w:rPr/>
            </w:pPr>
            <w:r>
              <w:rPr>
                <w:spacing w:val="-1"/>
              </w:rPr>
              <w:t>典型工况涡轮功率提取效率≥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7" w:right="923" w:firstLine="5"/>
              <w:spacing w:before="30" w:line="22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典型工况液压泵和发电机效率≥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85%</w:t>
            </w:r>
            <w:r>
              <w:rPr>
                <w:spacing w:val="-5"/>
              </w:rPr>
              <w:t>；</w:t>
            </w:r>
            <w:r>
              <w:rPr>
                <w:spacing w:val="-1"/>
              </w:rPr>
              <w:t>全包线复杂工况启动时间≤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7.4s</w:t>
            </w:r>
          </w:p>
        </w:tc>
      </w:tr>
      <w:tr>
        <w:trPr>
          <w:trHeight w:val="1456" w:hRule="atLeast"/>
        </w:trPr>
        <w:tc>
          <w:tcPr>
            <w:tcW w:w="86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9.7.4</w:t>
            </w:r>
          </w:p>
        </w:tc>
        <w:tc>
          <w:tcPr>
            <w:tcW w:w="327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488" w:hanging="4"/>
              <w:spacing w:before="91" w:line="24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Ka </w:t>
            </w:r>
            <w:r>
              <w:rPr>
                <w:b/>
                <w:bCs/>
                <w:spacing w:val="-2"/>
              </w:rPr>
              <w:t>频段机载宽带卫星</w:t>
            </w:r>
            <w:r>
              <w:rPr>
                <w:b/>
                <w:bCs/>
                <w:spacing w:val="-5"/>
              </w:rPr>
              <w:t>通信系统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9"/>
              <w:spacing w:before="43" w:line="220" w:lineRule="auto"/>
              <w:rPr/>
            </w:pPr>
            <w:r>
              <w:rPr>
                <w:spacing w:val="-1"/>
              </w:rPr>
              <w:t>上行频率：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29.46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30.0GHz</w:t>
            </w:r>
            <w:r>
              <w:rPr>
                <w:spacing w:val="-1"/>
              </w:rPr>
              <w:t>，</w:t>
            </w:r>
          </w:p>
          <w:p>
            <w:pPr>
              <w:pStyle w:val="TableText"/>
              <w:ind w:left="126"/>
              <w:spacing w:before="28" w:line="220" w:lineRule="auto"/>
              <w:rPr/>
            </w:pPr>
            <w:r>
              <w:rPr>
                <w:spacing w:val="-2"/>
              </w:rPr>
              <w:t>下行频率：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18.7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20.2GHz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 w:right="25"/>
              <w:spacing w:before="29" w:line="223" w:lineRule="auto"/>
              <w:rPr/>
            </w:pPr>
            <w:r>
              <w:rPr>
                <w:spacing w:val="-28"/>
              </w:rPr>
              <w:t>上行峰值速率≥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>8Mbps</w:t>
            </w:r>
            <w:r>
              <w:rPr>
                <w:spacing w:val="-28"/>
              </w:rPr>
              <w:t>，下行峰值速率≥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>100Mbps</w:t>
            </w:r>
            <w:r>
              <w:rPr>
                <w:spacing w:val="-28"/>
              </w:rPr>
              <w:t>；</w:t>
            </w:r>
            <w:r>
              <w:rPr>
                <w:spacing w:val="-2"/>
              </w:rPr>
              <w:t>支持空地数据传输</w:t>
            </w:r>
          </w:p>
        </w:tc>
      </w:tr>
      <w:tr>
        <w:trPr>
          <w:trHeight w:val="1457" w:hRule="atLeast"/>
        </w:trPr>
        <w:tc>
          <w:tcPr>
            <w:tcW w:w="86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5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9.7.5</w:t>
            </w:r>
          </w:p>
        </w:tc>
        <w:tc>
          <w:tcPr>
            <w:tcW w:w="3273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354" w:firstLine="6"/>
              <w:spacing w:before="91" w:line="241" w:lineRule="auto"/>
              <w:rPr/>
            </w:pPr>
            <w:r>
              <w:rPr>
                <w:b/>
                <w:bCs/>
                <w:spacing w:val="-4"/>
              </w:rPr>
              <w:t>高通量卫星机载前后舱</w:t>
            </w:r>
            <w:r>
              <w:rPr>
                <w:b/>
                <w:bCs/>
                <w:spacing w:val="-4"/>
              </w:rPr>
              <w:t>协同应用系统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24" w:right="92"/>
              <w:spacing w:before="43"/>
              <w:rPr/>
            </w:pPr>
            <w:r>
              <w:rPr>
                <w:spacing w:val="-18"/>
              </w:rPr>
              <w:t>飞行数据全航程实时空地下传，更新频率≤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1s</w:t>
            </w:r>
            <w:r>
              <w:rPr>
                <w:spacing w:val="-18"/>
              </w:rPr>
              <w:t>；</w:t>
            </w:r>
            <w:r>
              <w:rPr>
                <w:spacing w:val="-2"/>
              </w:rPr>
              <w:t>实时下传参数≥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2000 </w:t>
            </w:r>
            <w:r>
              <w:rPr>
                <w:spacing w:val="-2"/>
              </w:rPr>
              <w:t>组；</w:t>
            </w:r>
          </w:p>
          <w:p>
            <w:pPr>
              <w:pStyle w:val="TableText"/>
              <w:ind w:left="126" w:right="1297" w:hanging="7"/>
              <w:spacing w:before="1" w:line="22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可接入不同制式卫星系统数量≥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</w:t>
            </w:r>
            <w:r>
              <w:rPr>
                <w:spacing w:val="-6"/>
              </w:rPr>
              <w:t>；</w:t>
            </w:r>
            <w:r>
              <w:rPr>
                <w:spacing w:val="-2"/>
              </w:rPr>
              <w:t>峰值速率≥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150Mbps</w:t>
            </w:r>
          </w:p>
        </w:tc>
      </w:tr>
      <w:tr>
        <w:trPr>
          <w:trHeight w:val="735" w:hRule="atLeast"/>
        </w:trPr>
        <w:tc>
          <w:tcPr>
            <w:tcW w:w="865" w:type="dxa"/>
            <w:vAlign w:val="top"/>
          </w:tcPr>
          <w:p>
            <w:pPr>
              <w:ind w:left="158"/>
              <w:spacing w:before="274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9.7.6</w:t>
            </w:r>
          </w:p>
        </w:tc>
        <w:tc>
          <w:tcPr>
            <w:tcW w:w="3273" w:type="dxa"/>
            <w:vAlign w:val="top"/>
          </w:tcPr>
          <w:p>
            <w:pPr>
              <w:pStyle w:val="TableText"/>
              <w:ind w:left="113"/>
              <w:spacing w:before="226" w:line="221" w:lineRule="auto"/>
              <w:rPr/>
            </w:pPr>
            <w:r>
              <w:rPr>
                <w:b/>
                <w:bCs/>
                <w:spacing w:val="-4"/>
              </w:rPr>
              <w:t>平视显示器系统</w:t>
            </w:r>
          </w:p>
        </w:tc>
        <w:tc>
          <w:tcPr>
            <w:tcW w:w="5682" w:type="dxa"/>
            <w:vAlign w:val="top"/>
          </w:tcPr>
          <w:p>
            <w:pPr>
              <w:pStyle w:val="TableText"/>
              <w:ind w:left="115" w:right="1293" w:firstLine="1"/>
              <w:spacing w:before="45" w:line="22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视场≥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36°</w:t>
            </w:r>
            <w:r>
              <w:rPr>
                <w:spacing w:val="-1"/>
              </w:rPr>
              <w:t>（水平）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×27°</w:t>
            </w:r>
            <w:r>
              <w:rPr>
                <w:spacing w:val="-1"/>
              </w:rPr>
              <w:t>（垂直</w:t>
            </w:r>
            <w:r>
              <w:rPr>
                <w:spacing w:val="-10"/>
              </w:rPr>
              <w:t>）；</w:t>
            </w:r>
            <w:r>
              <w:rPr>
                <w:spacing w:val="-3"/>
              </w:rPr>
              <w:t>进近引导能力（跑道视距）</w:t>
            </w:r>
            <w:r>
              <w:rPr>
                <w:spacing w:val="-100"/>
              </w:rPr>
              <w:t xml:space="preserve"> </w:t>
            </w:r>
            <w:r>
              <w:rPr>
                <w:spacing w:val="-3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450m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4"/>
          <w:pgSz w:w="11906" w:h="16839"/>
          <w:pgMar w:top="1431" w:right="1040" w:bottom="1168" w:left="1040" w:header="0" w:footer="1006" w:gutter="0"/>
        </w:sectPr>
        <w:rPr/>
      </w:pPr>
    </w:p>
    <w:p>
      <w:pPr>
        <w:ind w:left="935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66" w:id="91"/>
      <w:bookmarkEnd w:id="91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1"/>
        </w:rPr>
        <w:t>10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32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1"/>
        </w:rPr>
        <w:t>．新型农业机械装备</w:t>
      </w:r>
    </w:p>
    <w:tbl>
      <w:tblPr>
        <w:tblStyle w:val="TableNormal"/>
        <w:tblW w:w="1013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48"/>
        <w:gridCol w:w="2959"/>
        <w:gridCol w:w="6223"/>
      </w:tblGrid>
      <w:tr>
        <w:trPr>
          <w:trHeight w:val="668" w:hRule="atLeast"/>
        </w:trPr>
        <w:tc>
          <w:tcPr>
            <w:tcW w:w="948" w:type="dxa"/>
            <w:vAlign w:val="top"/>
          </w:tcPr>
          <w:p>
            <w:pPr>
              <w:ind w:left="185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2959" w:type="dxa"/>
            <w:vAlign w:val="top"/>
          </w:tcPr>
          <w:p>
            <w:pPr>
              <w:ind w:left="885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6223" w:type="dxa"/>
            <w:vAlign w:val="top"/>
          </w:tcPr>
          <w:p>
            <w:pPr>
              <w:ind w:left="2206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130" w:type="dxa"/>
            <w:vAlign w:val="top"/>
            <w:gridSpan w:val="3"/>
          </w:tcPr>
          <w:p>
            <w:pPr>
              <w:ind w:left="97"/>
              <w:spacing w:before="201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67" w:id="92"/>
            <w:bookmarkEnd w:id="92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10.1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新型高效拖拉机</w:t>
            </w:r>
          </w:p>
        </w:tc>
      </w:tr>
      <w:tr>
        <w:trPr>
          <w:trHeight w:val="1854" w:hRule="atLeast"/>
        </w:trPr>
        <w:tc>
          <w:tcPr>
            <w:tcW w:w="94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10.1.1</w:t>
            </w:r>
          </w:p>
        </w:tc>
        <w:tc>
          <w:tcPr>
            <w:tcW w:w="2959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智能大马力拖拉机</w:t>
            </w:r>
          </w:p>
        </w:tc>
        <w:tc>
          <w:tcPr>
            <w:tcW w:w="6223" w:type="dxa"/>
            <w:vAlign w:val="top"/>
          </w:tcPr>
          <w:p>
            <w:pPr>
              <w:pStyle w:val="TableText"/>
              <w:ind w:left="88"/>
              <w:spacing w:before="57" w:line="220" w:lineRule="auto"/>
              <w:rPr/>
            </w:pPr>
            <w:r>
              <w:rPr>
                <w:spacing w:val="-1"/>
              </w:rPr>
              <w:t>配套功率≥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190kW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 w:right="1042" w:firstLine="4"/>
              <w:spacing w:before="30" w:line="239" w:lineRule="auto"/>
              <w:rPr/>
            </w:pPr>
            <w:r>
              <w:rPr>
                <w:spacing w:val="-6"/>
              </w:rPr>
              <w:t>最大提升力≥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70kN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6"/>
              </w:rPr>
              <w:t>，最大牵引力≥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90kN</w:t>
            </w:r>
            <w:r>
              <w:rPr>
                <w:spacing w:val="-6"/>
              </w:rPr>
              <w:t>；</w:t>
            </w:r>
            <w:r>
              <w:rPr>
                <w:spacing w:val="-1"/>
              </w:rPr>
              <w:t>平均无故障工作时间≥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350h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5"/>
              <w:spacing w:line="219" w:lineRule="auto"/>
              <w:rPr/>
            </w:pPr>
            <w:r>
              <w:rPr>
                <w:spacing w:val="-1"/>
              </w:rPr>
              <w:t>传动方式：动力换挡或无级变速；</w:t>
            </w:r>
          </w:p>
          <w:p>
            <w:pPr>
              <w:pStyle w:val="TableText"/>
              <w:ind w:left="89"/>
              <w:spacing w:before="30" w:line="219" w:lineRule="auto"/>
              <w:rPr/>
            </w:pPr>
            <w:r>
              <w:rPr/>
              <w:t>整机智能化水平相当于道路车辆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L2 </w:t>
            </w:r>
            <w:r>
              <w:rPr/>
              <w:t>级</w:t>
            </w:r>
          </w:p>
        </w:tc>
      </w:tr>
      <w:tr>
        <w:trPr>
          <w:trHeight w:val="1853" w:hRule="atLeast"/>
        </w:trPr>
        <w:tc>
          <w:tcPr>
            <w:tcW w:w="94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10.1.2</w:t>
            </w:r>
          </w:p>
        </w:tc>
        <w:tc>
          <w:tcPr>
            <w:tcW w:w="2959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19" w:lineRule="auto"/>
              <w:rPr/>
            </w:pPr>
            <w:r>
              <w:rPr>
                <w:b/>
                <w:bCs/>
                <w:spacing w:val="-10"/>
              </w:rPr>
              <w:t>大马力橡胶履带拖拉机</w:t>
            </w:r>
          </w:p>
        </w:tc>
        <w:tc>
          <w:tcPr>
            <w:tcW w:w="6223" w:type="dxa"/>
            <w:vAlign w:val="top"/>
          </w:tcPr>
          <w:p>
            <w:pPr>
              <w:pStyle w:val="TableText"/>
              <w:ind w:left="88"/>
              <w:spacing w:before="58" w:line="220" w:lineRule="auto"/>
              <w:rPr/>
            </w:pPr>
            <w:r>
              <w:rPr>
                <w:spacing w:val="-1"/>
              </w:rPr>
              <w:t>配套功率≥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190kW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9"/>
              <w:spacing w:before="29" w:line="219" w:lineRule="auto"/>
              <w:rPr/>
            </w:pPr>
            <w:r>
              <w:rPr>
                <w:spacing w:val="-2"/>
              </w:rPr>
              <w:t>静态接地比压≤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35kPa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9" w:line="220" w:lineRule="auto"/>
              <w:rPr/>
            </w:pPr>
            <w:r>
              <w:rPr>
                <w:spacing w:val="-2"/>
              </w:rPr>
              <w:t>最高行驶速度≥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30km/h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0"/>
              <w:spacing w:before="31" w:line="219" w:lineRule="auto"/>
              <w:rPr/>
            </w:pPr>
            <w:r>
              <w:rPr>
                <w:spacing w:val="-2"/>
              </w:rPr>
              <w:t>牵引效率≥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85%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0"/>
              <w:spacing w:before="30" w:line="219" w:lineRule="auto"/>
              <w:rPr/>
            </w:pPr>
            <w:r>
              <w:rPr>
                <w:spacing w:val="-2"/>
              </w:rPr>
              <w:t>仿形轮系、高速减震</w:t>
            </w:r>
          </w:p>
        </w:tc>
      </w:tr>
      <w:tr>
        <w:trPr>
          <w:trHeight w:val="2580" w:hRule="atLeast"/>
        </w:trPr>
        <w:tc>
          <w:tcPr>
            <w:tcW w:w="948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10.1.3</w:t>
            </w:r>
          </w:p>
        </w:tc>
        <w:tc>
          <w:tcPr>
            <w:tcW w:w="295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 w:right="630" w:firstLine="5"/>
              <w:spacing w:before="91" w:line="241" w:lineRule="auto"/>
              <w:rPr/>
            </w:pPr>
            <w:r>
              <w:rPr>
                <w:b/>
                <w:bCs/>
                <w:spacing w:val="-5"/>
              </w:rPr>
              <w:t>智能大型混合动力</w:t>
            </w:r>
            <w:r>
              <w:rPr>
                <w:b/>
                <w:bCs/>
                <w:spacing w:val="-7"/>
              </w:rPr>
              <w:t>拖拉机</w:t>
            </w:r>
          </w:p>
        </w:tc>
        <w:tc>
          <w:tcPr>
            <w:tcW w:w="6223" w:type="dxa"/>
            <w:vAlign w:val="top"/>
          </w:tcPr>
          <w:p>
            <w:pPr>
              <w:pStyle w:val="TableText"/>
              <w:ind w:left="88"/>
              <w:spacing w:before="60" w:line="220" w:lineRule="auto"/>
              <w:rPr/>
            </w:pPr>
            <w:r>
              <w:rPr>
                <w:spacing w:val="-1"/>
              </w:rPr>
              <w:t>配套功率≥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190kW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0"/>
              <w:spacing w:before="29" w:line="219" w:lineRule="auto"/>
              <w:rPr/>
            </w:pPr>
            <w:r>
              <w:rPr>
                <w:spacing w:val="-2"/>
              </w:rPr>
              <w:t>牵引效率≥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78%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30" w:line="219" w:lineRule="auto"/>
              <w:rPr/>
            </w:pPr>
            <w:r>
              <w:rPr>
                <w:spacing w:val="-2"/>
              </w:rPr>
              <w:t>最大牵引力≥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75kN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 w:right="1486" w:firstLine="4"/>
              <w:spacing w:before="32" w:line="239" w:lineRule="auto"/>
              <w:rPr/>
            </w:pPr>
            <w:r>
              <w:rPr>
                <w:spacing w:val="-6"/>
              </w:rPr>
              <w:t>最大提升力≥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59kN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rPr>
                <w:spacing w:val="-6"/>
              </w:rPr>
              <w:t>，提升时间≤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2.5s</w:t>
            </w:r>
            <w:r>
              <w:rPr>
                <w:spacing w:val="-6"/>
              </w:rPr>
              <w:t>；</w:t>
            </w:r>
            <w:r>
              <w:rPr>
                <w:spacing w:val="-1"/>
              </w:rPr>
              <w:t>平均无故障工作时间≥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350h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9"/>
              <w:spacing w:before="1" w:line="219" w:lineRule="auto"/>
              <w:rPr/>
            </w:pPr>
            <w:r>
              <w:rPr>
                <w:spacing w:val="-3"/>
              </w:rPr>
              <w:t>能效等级：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 </w:t>
            </w:r>
            <w:r>
              <w:rPr>
                <w:spacing w:val="-3"/>
              </w:rPr>
              <w:t>级；</w:t>
            </w:r>
          </w:p>
          <w:p>
            <w:pPr>
              <w:pStyle w:val="TableText"/>
              <w:ind w:left="89"/>
              <w:spacing w:before="28" w:line="219" w:lineRule="auto"/>
              <w:rPr/>
            </w:pPr>
            <w:r>
              <w:rPr/>
              <w:t>整机智能化水平相当于道路车辆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L2 </w:t>
            </w:r>
            <w:r>
              <w:rPr/>
              <w:t>级</w:t>
            </w:r>
          </w:p>
        </w:tc>
      </w:tr>
      <w:tr>
        <w:trPr>
          <w:trHeight w:val="2217" w:hRule="atLeast"/>
        </w:trPr>
        <w:tc>
          <w:tcPr>
            <w:tcW w:w="948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10.1.4</w:t>
            </w:r>
          </w:p>
        </w:tc>
        <w:tc>
          <w:tcPr>
            <w:tcW w:w="295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19" w:lineRule="auto"/>
              <w:rPr/>
            </w:pPr>
            <w:r>
              <w:rPr>
                <w:b/>
                <w:bCs/>
                <w:spacing w:val="-13"/>
              </w:rPr>
              <w:t>丘陵山地多功能拖拉机</w:t>
            </w:r>
          </w:p>
        </w:tc>
        <w:tc>
          <w:tcPr>
            <w:tcW w:w="6223" w:type="dxa"/>
            <w:vAlign w:val="top"/>
          </w:tcPr>
          <w:p>
            <w:pPr>
              <w:pStyle w:val="TableText"/>
              <w:ind w:left="88"/>
              <w:spacing w:before="60" w:line="220" w:lineRule="auto"/>
              <w:rPr/>
            </w:pPr>
            <w:r>
              <w:rPr>
                <w:spacing w:val="-2"/>
              </w:rPr>
              <w:t>配套功率≥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35kW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31" w:line="220" w:lineRule="auto"/>
              <w:rPr/>
            </w:pPr>
            <w:r>
              <w:rPr>
                <w:spacing w:val="-2"/>
              </w:rPr>
              <w:t>最小转向半径≤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3.0m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17" w:lineRule="auto"/>
              <w:rPr/>
            </w:pPr>
            <w:r>
              <w:rPr>
                <w:spacing w:val="-6"/>
              </w:rPr>
              <w:t>最大爬坡度≥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20°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6"/>
              </w:rPr>
              <w:t>,</w:t>
            </w:r>
            <w:r>
              <w:rPr>
                <w:spacing w:val="78"/>
              </w:rPr>
              <w:t xml:space="preserve"> </w:t>
            </w:r>
            <w:r>
              <w:rPr>
                <w:spacing w:val="-6"/>
              </w:rPr>
              <w:t>最大坡地作业坡度≥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15°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6"/>
              </w:rPr>
              <w:t>;</w:t>
            </w:r>
          </w:p>
          <w:p>
            <w:pPr>
              <w:pStyle w:val="TableText"/>
              <w:ind w:left="87" w:right="302" w:firstLine="2"/>
              <w:spacing w:before="32"/>
              <w:rPr/>
            </w:pPr>
            <w:r>
              <w:rPr>
                <w:spacing w:val="-5"/>
              </w:rPr>
              <w:t>动力输出装置输出功率≥发动机额定功率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85%</w:t>
            </w:r>
            <w:r>
              <w:rPr>
                <w:spacing w:val="-5"/>
              </w:rPr>
              <w:t>；</w:t>
            </w:r>
            <w:r>
              <w:rPr>
                <w:spacing w:val="-1"/>
              </w:rPr>
              <w:t>平均无故障工作时间≥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250h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3"/>
              <w:spacing w:line="217" w:lineRule="auto"/>
              <w:rPr/>
            </w:pPr>
            <w:r>
              <w:rPr>
                <w:spacing w:val="-2"/>
              </w:rPr>
              <w:t>具有独立驻车制动系统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130" w:type="dxa"/>
            <w:vAlign w:val="top"/>
            <w:gridSpan w:val="3"/>
          </w:tcPr>
          <w:p>
            <w:pPr>
              <w:ind w:left="97"/>
              <w:spacing w:before="206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68" w:id="93"/>
            <w:bookmarkEnd w:id="93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10.2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8"/>
              </w:rPr>
              <w:t xml:space="preserve">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5"/>
              </w:rPr>
              <w:t>自走式收获机</w:t>
            </w:r>
          </w:p>
        </w:tc>
      </w:tr>
      <w:tr>
        <w:trPr>
          <w:trHeight w:val="2217" w:hRule="atLeast"/>
        </w:trPr>
        <w:tc>
          <w:tcPr>
            <w:tcW w:w="948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10.2.1</w:t>
            </w:r>
          </w:p>
        </w:tc>
        <w:tc>
          <w:tcPr>
            <w:tcW w:w="295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91" w:line="219" w:lineRule="auto"/>
              <w:rPr/>
            </w:pPr>
            <w:r>
              <w:rPr>
                <w:b/>
                <w:bCs/>
                <w:spacing w:val="-9"/>
              </w:rPr>
              <w:t>自走式棉包采棉机</w:t>
            </w:r>
          </w:p>
        </w:tc>
        <w:tc>
          <w:tcPr>
            <w:tcW w:w="6223" w:type="dxa"/>
            <w:vAlign w:val="top"/>
          </w:tcPr>
          <w:p>
            <w:pPr>
              <w:pStyle w:val="TableText"/>
              <w:ind w:left="88"/>
              <w:spacing w:before="62" w:line="220" w:lineRule="auto"/>
              <w:rPr/>
            </w:pPr>
            <w:r>
              <w:rPr>
                <w:spacing w:val="-1"/>
              </w:rPr>
              <w:t>配套功率≥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360kW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9"/>
              <w:spacing w:before="28" w:line="220" w:lineRule="auto"/>
              <w:rPr/>
            </w:pPr>
            <w:r>
              <w:rPr>
                <w:spacing w:val="-2"/>
              </w:rPr>
              <w:t>作业行数≥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 </w:t>
            </w:r>
            <w:r>
              <w:rPr>
                <w:spacing w:val="-2"/>
              </w:rPr>
              <w:t>行；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最高作业速度≥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7km/h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29" w:line="219" w:lineRule="auto"/>
              <w:rPr/>
            </w:pPr>
            <w:r>
              <w:rPr>
                <w:spacing w:val="-2"/>
              </w:rPr>
              <w:t>采净率≥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95%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2" w:line="211" w:lineRule="auto"/>
              <w:rPr/>
            </w:pPr>
            <w:r>
              <w:rPr>
                <w:spacing w:val="-2"/>
              </w:rPr>
              <w:t>棉包密度≥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230kg/m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9"/>
              </w:rPr>
              <w:t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  <w:position w:val="9"/>
              </w:rPr>
              <w:t xml:space="preserve"> </w:t>
            </w:r>
            <w:r>
              <w:rPr>
                <w:spacing w:val="-2"/>
              </w:rPr>
              <w:t>，棉包质量：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2.2t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42" w:line="218" w:lineRule="auto"/>
              <w:rPr/>
            </w:pPr>
            <w:r>
              <w:rPr>
                <w:spacing w:val="-1"/>
              </w:rPr>
              <w:t>采用带式打包系统，实现不停机自动打包裹膜</w:t>
            </w:r>
          </w:p>
        </w:tc>
      </w:tr>
      <w:tr>
        <w:trPr>
          <w:trHeight w:val="767" w:hRule="atLeast"/>
        </w:trPr>
        <w:tc>
          <w:tcPr>
            <w:tcW w:w="948" w:type="dxa"/>
            <w:vAlign w:val="top"/>
          </w:tcPr>
          <w:p>
            <w:pPr>
              <w:ind w:left="141"/>
              <w:spacing w:before="29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10.2.2</w:t>
            </w:r>
          </w:p>
        </w:tc>
        <w:tc>
          <w:tcPr>
            <w:tcW w:w="2959" w:type="dxa"/>
            <w:vAlign w:val="top"/>
          </w:tcPr>
          <w:p>
            <w:pPr>
              <w:pStyle w:val="TableText"/>
              <w:ind w:left="86" w:right="630" w:firstLine="2"/>
              <w:spacing w:before="62" w:line="229" w:lineRule="auto"/>
              <w:rPr/>
            </w:pPr>
            <w:r>
              <w:rPr>
                <w:b/>
                <w:bCs/>
                <w:spacing w:val="-4"/>
              </w:rPr>
              <w:t>大喂入量智能谷物</w:t>
            </w:r>
            <w:r>
              <w:rPr>
                <w:b/>
                <w:bCs/>
                <w:spacing w:val="-5"/>
              </w:rPr>
              <w:t>联合收获机</w:t>
            </w:r>
          </w:p>
        </w:tc>
        <w:tc>
          <w:tcPr>
            <w:tcW w:w="6223" w:type="dxa"/>
            <w:vAlign w:val="top"/>
          </w:tcPr>
          <w:p>
            <w:pPr>
              <w:pStyle w:val="TableText"/>
              <w:ind w:left="102"/>
              <w:spacing w:before="63" w:line="211" w:lineRule="auto"/>
              <w:rPr/>
            </w:pPr>
            <w:r>
              <w:rPr>
                <w:spacing w:val="-3"/>
              </w:rPr>
              <w:t>喂入量≥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15kg/s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95"/>
              <w:spacing w:before="41" w:line="219" w:lineRule="auto"/>
              <w:rPr/>
            </w:pPr>
            <w:r>
              <w:rPr>
                <w:spacing w:val="-3"/>
              </w:rPr>
              <w:t>总损失率：小麦≤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1.2%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3"/>
              </w:rPr>
              <w:t>，大豆≤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3%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spacing w:val="-4"/>
              </w:rPr>
              <w:t>玉米≤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3%</w:t>
            </w:r>
            <w:r>
              <w:rPr>
                <w:spacing w:val="-4"/>
              </w:rPr>
              <w:t>；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5"/>
          <w:pgSz w:w="11906" w:h="16839"/>
          <w:pgMar w:top="1423" w:right="885" w:bottom="1168" w:left="88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13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48"/>
        <w:gridCol w:w="2959"/>
        <w:gridCol w:w="6223"/>
      </w:tblGrid>
      <w:tr>
        <w:trPr>
          <w:trHeight w:val="667" w:hRule="atLeast"/>
        </w:trPr>
        <w:tc>
          <w:tcPr>
            <w:tcW w:w="948" w:type="dxa"/>
            <w:vAlign w:val="top"/>
          </w:tcPr>
          <w:p>
            <w:pPr>
              <w:ind w:left="185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2959" w:type="dxa"/>
            <w:vAlign w:val="top"/>
          </w:tcPr>
          <w:p>
            <w:pPr>
              <w:ind w:left="885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6223" w:type="dxa"/>
            <w:vAlign w:val="top"/>
          </w:tcPr>
          <w:p>
            <w:pPr>
              <w:ind w:left="2206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128" w:hRule="atLeast"/>
        </w:trPr>
        <w:tc>
          <w:tcPr>
            <w:tcW w:w="9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23" w:type="dxa"/>
            <w:vAlign w:val="top"/>
          </w:tcPr>
          <w:p>
            <w:pPr>
              <w:pStyle w:val="TableText"/>
              <w:ind w:left="94"/>
              <w:spacing w:before="59" w:line="219" w:lineRule="auto"/>
              <w:rPr/>
            </w:pPr>
            <w:r>
              <w:rPr>
                <w:spacing w:val="-1"/>
              </w:rPr>
              <w:t>实现损失率等在线监测，监测精度≥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95%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2" w:right="260" w:firstLine="1"/>
              <w:spacing w:before="28" w:line="230" w:lineRule="auto"/>
              <w:rPr/>
            </w:pPr>
            <w:r>
              <w:rPr>
                <w:spacing w:val="-1"/>
              </w:rPr>
              <w:t>具备作业参数监控、割台、脱粒、分离、清选等</w:t>
            </w:r>
            <w:r>
              <w:rPr>
                <w:spacing w:val="-2"/>
              </w:rPr>
              <w:t>关键零部件智能控制功能</w:t>
            </w:r>
          </w:p>
        </w:tc>
      </w:tr>
      <w:tr>
        <w:trPr>
          <w:trHeight w:val="2217" w:hRule="atLeast"/>
        </w:trPr>
        <w:tc>
          <w:tcPr>
            <w:tcW w:w="948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10.2.3</w:t>
            </w:r>
          </w:p>
        </w:tc>
        <w:tc>
          <w:tcPr>
            <w:tcW w:w="295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大型青贮玉米收获机</w:t>
            </w:r>
          </w:p>
        </w:tc>
        <w:tc>
          <w:tcPr>
            <w:tcW w:w="6223" w:type="dxa"/>
            <w:vAlign w:val="top"/>
          </w:tcPr>
          <w:p>
            <w:pPr>
              <w:pStyle w:val="TableText"/>
              <w:ind w:left="88"/>
              <w:spacing w:before="59" w:line="220" w:lineRule="auto"/>
              <w:rPr/>
            </w:pPr>
            <w:r>
              <w:rPr>
                <w:spacing w:val="-1"/>
              </w:rPr>
              <w:t>配套功率≥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485kW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0"/>
              <w:spacing w:before="28" w:line="219" w:lineRule="auto"/>
              <w:rPr/>
            </w:pPr>
            <w:r>
              <w:rPr>
                <w:spacing w:val="-2"/>
              </w:rPr>
              <w:t>割台幅宽≥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2" w:line="221" w:lineRule="auto"/>
              <w:rPr/>
            </w:pPr>
            <w:r>
              <w:rPr>
                <w:spacing w:val="-1"/>
              </w:rPr>
              <w:t>作业速度：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10km/h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7"/>
              <w:spacing w:before="27" w:line="220" w:lineRule="auto"/>
              <w:rPr/>
            </w:pPr>
            <w:r>
              <w:rPr>
                <w:spacing w:val="-2"/>
              </w:rPr>
              <w:t>收获总损失率≤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 w:right="2280"/>
              <w:spacing w:before="29" w:line="229" w:lineRule="auto"/>
              <w:rPr/>
            </w:pPr>
            <w:r>
              <w:rPr>
                <w:spacing w:val="-5"/>
              </w:rPr>
              <w:t>籽粒破碎率≤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4 </w:t>
            </w:r>
            <w:r>
              <w:rPr>
                <w:spacing w:val="-5"/>
              </w:rPr>
              <w:t>粒完整籽粒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/</w:t>
            </w:r>
            <w:r>
              <w:rPr>
                <w:spacing w:val="-5"/>
              </w:rPr>
              <w:t>升；</w:t>
            </w:r>
            <w:r>
              <w:rPr>
                <w:spacing w:val="-2"/>
              </w:rPr>
              <w:t>切割长度无级可调</w:t>
            </w:r>
          </w:p>
        </w:tc>
      </w:tr>
      <w:tr>
        <w:trPr>
          <w:trHeight w:val="1853" w:hRule="atLeast"/>
        </w:trPr>
        <w:tc>
          <w:tcPr>
            <w:tcW w:w="94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10.2.4</w:t>
            </w:r>
          </w:p>
        </w:tc>
        <w:tc>
          <w:tcPr>
            <w:tcW w:w="2959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马铃薯联合收获机</w:t>
            </w:r>
          </w:p>
        </w:tc>
        <w:tc>
          <w:tcPr>
            <w:tcW w:w="6223" w:type="dxa"/>
            <w:vAlign w:val="top"/>
          </w:tcPr>
          <w:p>
            <w:pPr>
              <w:pStyle w:val="TableText"/>
              <w:ind w:left="91"/>
              <w:spacing w:before="59" w:line="220" w:lineRule="auto"/>
              <w:rPr/>
            </w:pPr>
            <w:r>
              <w:rPr>
                <w:spacing w:val="-2"/>
              </w:rPr>
              <w:t>最小离地间隙≥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280mm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8" w:line="220" w:lineRule="auto"/>
              <w:rPr/>
            </w:pPr>
            <w:r>
              <w:rPr>
                <w:spacing w:val="-2"/>
              </w:rPr>
              <w:t>转弯半径＜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5.5m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2"/>
              </w:rPr>
              <w:t>最高行驶速度≥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20km/h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1" w:line="220" w:lineRule="auto"/>
              <w:rPr/>
            </w:pPr>
            <w:r>
              <w:rPr>
                <w:spacing w:val="-1"/>
              </w:rPr>
              <w:t>作业效率≥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0.3hm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29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伤薯率≤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2%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4"/>
              </w:rPr>
              <w:t>，损失率≤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4%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130" w:type="dxa"/>
            <w:vAlign w:val="top"/>
            <w:gridSpan w:val="3"/>
          </w:tcPr>
          <w:p>
            <w:pPr>
              <w:ind w:left="97"/>
              <w:spacing w:before="206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69" w:id="94"/>
            <w:bookmarkEnd w:id="94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10.3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大型播种机</w:t>
            </w:r>
          </w:p>
        </w:tc>
      </w:tr>
      <w:tr>
        <w:trPr>
          <w:trHeight w:val="1854" w:hRule="atLeast"/>
        </w:trPr>
        <w:tc>
          <w:tcPr>
            <w:tcW w:w="94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10.3.1</w:t>
            </w:r>
          </w:p>
        </w:tc>
        <w:tc>
          <w:tcPr>
            <w:tcW w:w="295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 w:right="349" w:hanging="6"/>
              <w:spacing w:before="91" w:line="241" w:lineRule="auto"/>
              <w:rPr/>
            </w:pPr>
            <w:r>
              <w:rPr>
                <w:b/>
                <w:bCs/>
                <w:spacing w:val="-4"/>
              </w:rPr>
              <w:t>玉米（大豆）气吸式</w:t>
            </w:r>
            <w:r>
              <w:rPr>
                <w:b/>
                <w:bCs/>
                <w:spacing w:val="-5"/>
              </w:rPr>
              <w:t>高速精密播种机</w:t>
            </w:r>
          </w:p>
        </w:tc>
        <w:tc>
          <w:tcPr>
            <w:tcW w:w="6223" w:type="dxa"/>
            <w:vAlign w:val="top"/>
          </w:tcPr>
          <w:p>
            <w:pPr>
              <w:pStyle w:val="TableText"/>
              <w:ind w:left="89"/>
              <w:spacing w:before="60" w:line="221" w:lineRule="auto"/>
              <w:rPr/>
            </w:pPr>
            <w:r>
              <w:rPr>
                <w:spacing w:val="-2"/>
              </w:rPr>
              <w:t>作业速度≥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12km/h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30" w:line="220" w:lineRule="auto"/>
              <w:rPr/>
            </w:pPr>
            <w:r>
              <w:rPr>
                <w:spacing w:val="-2"/>
              </w:rPr>
              <w:t>漏播指数≤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8" w:line="220" w:lineRule="auto"/>
              <w:rPr/>
            </w:pPr>
            <w:r>
              <w:rPr>
                <w:spacing w:val="-2"/>
              </w:rPr>
              <w:t>重播指数≤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 w:right="420"/>
              <w:spacing w:before="27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合格粒距变异系数：玉米≤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20%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5"/>
              </w:rPr>
              <w:t>，大豆≤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35%</w:t>
            </w:r>
            <w:r>
              <w:rPr>
                <w:spacing w:val="-5"/>
              </w:rPr>
              <w:t>；</w:t>
            </w:r>
            <w:r>
              <w:rPr>
                <w:spacing w:val="-1"/>
              </w:rPr>
              <w:t>播种行数≥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 </w:t>
            </w:r>
            <w:r>
              <w:rPr>
                <w:spacing w:val="-1"/>
              </w:rPr>
              <w:t>行，粒距合格指数≥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93%</w:t>
            </w:r>
          </w:p>
        </w:tc>
      </w:tr>
      <w:tr>
        <w:trPr>
          <w:trHeight w:val="1854" w:hRule="atLeast"/>
        </w:trPr>
        <w:tc>
          <w:tcPr>
            <w:tcW w:w="94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name="bookmark70" w:id="95"/>
            <w:bookmarkEnd w:id="95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10.3.2</w:t>
            </w:r>
          </w:p>
        </w:tc>
        <w:tc>
          <w:tcPr>
            <w:tcW w:w="295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 w:right="349" w:firstLine="2"/>
              <w:spacing w:before="91" w:line="241" w:lineRule="auto"/>
              <w:rPr/>
            </w:pPr>
            <w:r>
              <w:rPr>
                <w:b/>
                <w:bCs/>
                <w:spacing w:val="-4"/>
              </w:rPr>
              <w:t>谷物气流输送式高速</w:t>
            </w:r>
            <w:r>
              <w:rPr>
                <w:b/>
                <w:bCs/>
                <w:spacing w:val="-5"/>
              </w:rPr>
              <w:t>精量播种机</w:t>
            </w:r>
          </w:p>
        </w:tc>
        <w:tc>
          <w:tcPr>
            <w:tcW w:w="6223" w:type="dxa"/>
            <w:vAlign w:val="top"/>
          </w:tcPr>
          <w:p>
            <w:pPr>
              <w:pStyle w:val="TableText"/>
              <w:ind w:left="89"/>
              <w:spacing w:before="61" w:line="221" w:lineRule="auto"/>
              <w:rPr/>
            </w:pPr>
            <w:r>
              <w:rPr>
                <w:spacing w:val="-2"/>
              </w:rPr>
              <w:t>作业速度≥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10km/h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0" w:line="220" w:lineRule="auto"/>
              <w:rPr/>
            </w:pPr>
            <w:r>
              <w:rPr>
                <w:spacing w:val="-2"/>
              </w:rPr>
              <w:t>作业行数≥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 </w:t>
            </w:r>
            <w:r>
              <w:rPr>
                <w:spacing w:val="-2"/>
              </w:rPr>
              <w:t>行；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1"/>
              </w:rPr>
              <w:t>各行排种量一致性变异系数≤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5"/>
              <w:spacing w:before="28" w:line="220" w:lineRule="auto"/>
              <w:rPr/>
            </w:pPr>
            <w:r>
              <w:rPr>
                <w:spacing w:val="-2"/>
              </w:rPr>
              <w:t>总排量稳定性变异系数≤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1.3%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28" w:line="218" w:lineRule="auto"/>
              <w:rPr/>
            </w:pPr>
            <w:r>
              <w:rPr>
                <w:spacing w:val="-3"/>
              </w:rPr>
              <w:t>具备施肥功能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130" w:type="dxa"/>
            <w:vAlign w:val="top"/>
            <w:gridSpan w:val="3"/>
          </w:tcPr>
          <w:p>
            <w:pPr>
              <w:ind w:left="97"/>
              <w:spacing w:before="207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26" w:id="96"/>
            <w:bookmarkEnd w:id="96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10.4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植保机械</w:t>
            </w:r>
          </w:p>
        </w:tc>
      </w:tr>
      <w:tr>
        <w:trPr>
          <w:trHeight w:val="2219" w:hRule="atLeast"/>
        </w:trPr>
        <w:tc>
          <w:tcPr>
            <w:tcW w:w="94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10.4.1</w:t>
            </w:r>
          </w:p>
        </w:tc>
        <w:tc>
          <w:tcPr>
            <w:tcW w:w="2959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" w:right="630" w:hanging="3"/>
              <w:spacing w:before="91" w:line="242" w:lineRule="auto"/>
              <w:rPr/>
            </w:pPr>
            <w:r>
              <w:rPr>
                <w:b/>
                <w:bCs/>
                <w:spacing w:val="-5"/>
              </w:rPr>
              <w:t>高地隙自走式大型</w:t>
            </w:r>
            <w:r>
              <w:rPr>
                <w:b/>
                <w:bCs/>
                <w:spacing w:val="-7"/>
              </w:rPr>
              <w:t>喷杆喷雾机</w:t>
            </w:r>
          </w:p>
        </w:tc>
        <w:tc>
          <w:tcPr>
            <w:tcW w:w="6223" w:type="dxa"/>
            <w:vAlign w:val="top"/>
          </w:tcPr>
          <w:p>
            <w:pPr>
              <w:pStyle w:val="TableText"/>
              <w:ind w:left="91"/>
              <w:spacing w:before="62" w:line="221" w:lineRule="auto"/>
              <w:rPr/>
            </w:pPr>
            <w:r>
              <w:rPr>
                <w:spacing w:val="-5"/>
              </w:rPr>
              <w:t>旱田：</w:t>
            </w:r>
          </w:p>
          <w:p>
            <w:pPr>
              <w:pStyle w:val="TableText"/>
              <w:ind w:left="88"/>
              <w:spacing w:before="26" w:line="220" w:lineRule="auto"/>
              <w:rPr/>
            </w:pPr>
            <w:r>
              <w:rPr>
                <w:spacing w:val="-2"/>
              </w:rPr>
              <w:t>配套功率≥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95kW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0" w:line="219" w:lineRule="auto"/>
              <w:rPr/>
            </w:pPr>
            <w:r>
              <w:rPr>
                <w:spacing w:val="-2"/>
              </w:rPr>
              <w:t>作业幅宽≥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24m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0" w:line="221" w:lineRule="auto"/>
              <w:rPr/>
            </w:pPr>
            <w:r>
              <w:rPr>
                <w:spacing w:val="-2"/>
              </w:rPr>
              <w:t>载药量≥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3000L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7" w:line="220" w:lineRule="auto"/>
              <w:rPr/>
            </w:pPr>
            <w:r>
              <w:rPr>
                <w:spacing w:val="-2"/>
              </w:rPr>
              <w:t>最低离地间隙：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1350mm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29" w:line="219" w:lineRule="auto"/>
              <w:rPr/>
            </w:pPr>
            <w:r>
              <w:rPr>
                <w:spacing w:val="-6"/>
              </w:rPr>
              <w:t>具备大流量排药、在线混药、变量喷雾控制等功能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6"/>
          <w:pgSz w:w="11906" w:h="16839"/>
          <w:pgMar w:top="1431" w:right="885" w:bottom="1168" w:left="88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13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48"/>
        <w:gridCol w:w="2959"/>
        <w:gridCol w:w="6223"/>
      </w:tblGrid>
      <w:tr>
        <w:trPr>
          <w:trHeight w:val="666" w:hRule="atLeast"/>
        </w:trPr>
        <w:tc>
          <w:tcPr>
            <w:tcW w:w="948" w:type="dxa"/>
            <w:vAlign w:val="top"/>
          </w:tcPr>
          <w:p>
            <w:pPr>
              <w:ind w:left="185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2959" w:type="dxa"/>
            <w:vAlign w:val="top"/>
          </w:tcPr>
          <w:p>
            <w:pPr>
              <w:ind w:left="885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6223" w:type="dxa"/>
            <w:vAlign w:val="top"/>
          </w:tcPr>
          <w:p>
            <w:pPr>
              <w:ind w:left="2206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856" w:hRule="atLeast"/>
        </w:trPr>
        <w:tc>
          <w:tcPr>
            <w:tcW w:w="9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23" w:type="dxa"/>
            <w:vAlign w:val="top"/>
          </w:tcPr>
          <w:p>
            <w:pPr>
              <w:pStyle w:val="TableText"/>
              <w:ind w:left="91"/>
              <w:spacing w:before="60" w:line="220" w:lineRule="auto"/>
              <w:rPr/>
            </w:pPr>
            <w:r>
              <w:rPr>
                <w:spacing w:val="-5"/>
              </w:rPr>
              <w:t>水田：</w:t>
            </w:r>
          </w:p>
          <w:p>
            <w:pPr>
              <w:pStyle w:val="TableText"/>
              <w:ind w:left="88"/>
              <w:spacing w:before="28" w:line="220" w:lineRule="auto"/>
              <w:rPr/>
            </w:pPr>
            <w:r>
              <w:rPr>
                <w:spacing w:val="-2"/>
              </w:rPr>
              <w:t>配套功率≥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30" w:line="219" w:lineRule="auto"/>
              <w:rPr/>
            </w:pPr>
            <w:r>
              <w:rPr>
                <w:spacing w:val="-2"/>
              </w:rPr>
              <w:t>作业幅宽≥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30" w:line="220" w:lineRule="auto"/>
              <w:rPr/>
            </w:pPr>
            <w:r>
              <w:rPr>
                <w:spacing w:val="-2"/>
              </w:rPr>
              <w:t>最低离地间隙：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29" w:line="220" w:lineRule="auto"/>
              <w:rPr/>
            </w:pPr>
            <w:r>
              <w:rPr>
                <w:spacing w:val="-6"/>
              </w:rPr>
              <w:t>具备大流量排药、在线混药、变量喷雾控制等功能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7"/>
          <w:pgSz w:w="11906" w:h="16839"/>
          <w:pgMar w:top="1431" w:right="885" w:bottom="1168" w:left="885" w:header="0" w:footer="1006" w:gutter="0"/>
        </w:sectPr>
        <w:rPr/>
      </w:pPr>
    </w:p>
    <w:p>
      <w:pPr>
        <w:ind w:left="902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71" w:id="97"/>
      <w:bookmarkEnd w:id="97"/>
      <w:bookmarkStart w:name="bookmark72" w:id="98"/>
      <w:bookmarkEnd w:id="98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1"/>
        </w:rPr>
        <w:t>11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29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-1"/>
        </w:rPr>
        <w:t>．大型工程机械</w:t>
      </w:r>
    </w:p>
    <w:tbl>
      <w:tblPr>
        <w:tblStyle w:val="TableNormal"/>
        <w:tblW w:w="1006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70"/>
        <w:gridCol w:w="3512"/>
        <w:gridCol w:w="5481"/>
      </w:tblGrid>
      <w:tr>
        <w:trPr>
          <w:trHeight w:val="667" w:hRule="atLeast"/>
        </w:trPr>
        <w:tc>
          <w:tcPr>
            <w:tcW w:w="1070" w:type="dxa"/>
            <w:vAlign w:val="top"/>
          </w:tcPr>
          <w:p>
            <w:pPr>
              <w:ind w:left="246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512" w:type="dxa"/>
            <w:vAlign w:val="top"/>
          </w:tcPr>
          <w:p>
            <w:pPr>
              <w:ind w:left="1162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481" w:type="dxa"/>
            <w:vAlign w:val="top"/>
          </w:tcPr>
          <w:p>
            <w:pPr>
              <w:ind w:left="1836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063" w:type="dxa"/>
            <w:vAlign w:val="top"/>
            <w:gridSpan w:val="3"/>
          </w:tcPr>
          <w:p>
            <w:pPr>
              <w:ind w:left="96"/>
              <w:spacing w:before="204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27" w:id="99"/>
            <w:bookmarkEnd w:id="99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11.1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3"/>
              </w:rPr>
              <w:t>掘进机械</w:t>
            </w:r>
          </w:p>
        </w:tc>
      </w:tr>
      <w:tr>
        <w:trPr>
          <w:trHeight w:val="1491" w:hRule="atLeast"/>
        </w:trPr>
        <w:tc>
          <w:tcPr>
            <w:tcW w:w="1070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0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11.1.1</w:t>
            </w:r>
          </w:p>
        </w:tc>
        <w:tc>
          <w:tcPr>
            <w:tcW w:w="351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/>
              <w:spacing w:before="91" w:line="220" w:lineRule="auto"/>
              <w:rPr/>
            </w:pPr>
            <w:r>
              <w:rPr>
                <w:b/>
                <w:bCs/>
                <w:spacing w:val="-5"/>
              </w:rPr>
              <w:t>高原凿岩台车</w:t>
            </w:r>
          </w:p>
        </w:tc>
        <w:tc>
          <w:tcPr>
            <w:tcW w:w="5481" w:type="dxa"/>
            <w:vAlign w:val="top"/>
          </w:tcPr>
          <w:p>
            <w:pPr>
              <w:pStyle w:val="TableText"/>
              <w:ind w:left="91"/>
              <w:spacing w:before="58" w:line="220" w:lineRule="auto"/>
              <w:rPr/>
            </w:pPr>
            <w:r>
              <w:rPr>
                <w:spacing w:val="-2"/>
              </w:rPr>
              <w:t>最大凿岩功率≥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22kW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31" w:line="220" w:lineRule="auto"/>
              <w:rPr/>
            </w:pPr>
            <w:r>
              <w:rPr>
                <w:spacing w:val="-2"/>
              </w:rPr>
              <w:t>最大钻孔直径≥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108mm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9" w:line="219" w:lineRule="auto"/>
              <w:rPr/>
            </w:pPr>
            <w:r>
              <w:rPr>
                <w:spacing w:val="-2"/>
              </w:rPr>
              <w:t>钻孔定位精度≤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30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工作海拔≥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4000m</w:t>
            </w:r>
          </w:p>
        </w:tc>
      </w:tr>
      <w:tr>
        <w:trPr>
          <w:trHeight w:val="1128" w:hRule="atLeast"/>
        </w:trPr>
        <w:tc>
          <w:tcPr>
            <w:tcW w:w="1070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20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6"/>
              </w:rPr>
              <w:t>11.1.2</w:t>
            </w:r>
          </w:p>
        </w:tc>
        <w:tc>
          <w:tcPr>
            <w:tcW w:w="3512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大直径竖井掘进机</w:t>
            </w:r>
          </w:p>
        </w:tc>
        <w:tc>
          <w:tcPr>
            <w:tcW w:w="5481" w:type="dxa"/>
            <w:vAlign w:val="top"/>
          </w:tcPr>
          <w:p>
            <w:pPr>
              <w:pStyle w:val="TableText"/>
              <w:ind w:left="87"/>
              <w:spacing w:before="60" w:line="220" w:lineRule="auto"/>
              <w:rPr/>
            </w:pPr>
            <w:r>
              <w:rPr>
                <w:spacing w:val="-2"/>
              </w:rPr>
              <w:t>掘进直径≥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34"/>
              <w:spacing w:before="28" w:line="221" w:lineRule="auto"/>
              <w:rPr/>
            </w:pPr>
            <w:r>
              <w:rPr>
                <w:spacing w:val="-5"/>
              </w:rPr>
              <w:t>自转扭矩≥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150kN·m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96"/>
              <w:spacing w:before="2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公转扭矩≥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300kN·m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063" w:type="dxa"/>
            <w:vAlign w:val="top"/>
            <w:gridSpan w:val="3"/>
          </w:tcPr>
          <w:p>
            <w:pPr>
              <w:ind w:left="96"/>
              <w:spacing w:before="202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73" w:id="100"/>
            <w:bookmarkEnd w:id="100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11.2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3"/>
              </w:rPr>
              <w:t>起重机械</w:t>
            </w:r>
          </w:p>
        </w:tc>
      </w:tr>
      <w:tr>
        <w:trPr>
          <w:trHeight w:val="1127" w:hRule="atLeast"/>
        </w:trPr>
        <w:tc>
          <w:tcPr>
            <w:tcW w:w="1070" w:type="dxa"/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  <w:r/>
          </w:p>
          <w:p>
            <w:pPr>
              <w:ind w:left="20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11.2.1</w:t>
            </w:r>
          </w:p>
        </w:tc>
        <w:tc>
          <w:tcPr>
            <w:tcW w:w="3512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91" w:line="219" w:lineRule="auto"/>
              <w:rPr/>
            </w:pPr>
            <w:r>
              <w:rPr>
                <w:b/>
                <w:bCs/>
                <w:spacing w:val="-6"/>
              </w:rPr>
              <w:t>履带起重机</w:t>
            </w:r>
          </w:p>
        </w:tc>
        <w:tc>
          <w:tcPr>
            <w:tcW w:w="5481" w:type="dxa"/>
            <w:vAlign w:val="top"/>
          </w:tcPr>
          <w:p>
            <w:pPr>
              <w:pStyle w:val="TableText"/>
              <w:ind w:left="91"/>
              <w:spacing w:before="59" w:line="220" w:lineRule="auto"/>
              <w:rPr/>
            </w:pPr>
            <w:r>
              <w:rPr>
                <w:spacing w:val="-2"/>
              </w:rPr>
              <w:t>最大起重量≥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4500t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0" w:lineRule="auto"/>
              <w:rPr/>
            </w:pPr>
            <w:r>
              <w:rPr>
                <w:spacing w:val="-1"/>
              </w:rPr>
              <w:t>最大起重力矩≥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98000kN·m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0"/>
              <w:spacing w:before="30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主臂长度≥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120m</w:t>
            </w:r>
          </w:p>
        </w:tc>
      </w:tr>
      <w:tr>
        <w:trPr>
          <w:trHeight w:val="520" w:hRule="atLeast"/>
        </w:trPr>
        <w:tc>
          <w:tcPr>
            <w:shd w:val="clear" w:fill="BEBEBE"/>
            <w:tcW w:w="10063" w:type="dxa"/>
            <w:vAlign w:val="top"/>
            <w:gridSpan w:val="3"/>
          </w:tcPr>
          <w:p>
            <w:pPr>
              <w:ind w:left="96"/>
              <w:spacing w:before="133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74" w:id="101"/>
            <w:bookmarkEnd w:id="101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11.3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3"/>
              </w:rPr>
              <w:t>挖掘铲运机械</w:t>
            </w:r>
          </w:p>
        </w:tc>
      </w:tr>
      <w:tr>
        <w:trPr>
          <w:trHeight w:val="765" w:hRule="atLeast"/>
        </w:trPr>
        <w:tc>
          <w:tcPr>
            <w:tcW w:w="1070" w:type="dxa"/>
            <w:vAlign w:val="top"/>
          </w:tcPr>
          <w:p>
            <w:pPr>
              <w:ind w:left="208"/>
              <w:spacing w:before="288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name="bookmark75" w:id="102"/>
            <w:bookmarkEnd w:id="102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11.3.1</w:t>
            </w:r>
          </w:p>
        </w:tc>
        <w:tc>
          <w:tcPr>
            <w:tcW w:w="3512" w:type="dxa"/>
            <w:vAlign w:val="top"/>
          </w:tcPr>
          <w:p>
            <w:pPr>
              <w:pStyle w:val="TableText"/>
              <w:ind w:left="85"/>
              <w:spacing w:before="241" w:line="219" w:lineRule="auto"/>
              <w:rPr/>
            </w:pPr>
            <w:r>
              <w:rPr>
                <w:b/>
                <w:bCs/>
                <w:spacing w:val="-4"/>
              </w:rPr>
              <w:t>超大型液压挖掘机</w:t>
            </w:r>
          </w:p>
        </w:tc>
        <w:tc>
          <w:tcPr>
            <w:tcW w:w="5481" w:type="dxa"/>
            <w:vAlign w:val="top"/>
          </w:tcPr>
          <w:p>
            <w:pPr>
              <w:pStyle w:val="TableText"/>
              <w:ind w:left="94"/>
              <w:spacing w:before="60" w:line="221" w:lineRule="auto"/>
              <w:rPr/>
            </w:pPr>
            <w:r>
              <w:rPr>
                <w:spacing w:val="-3"/>
              </w:rPr>
              <w:t>斗容≥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40m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8"/>
              </w:rPr>
              <w:t>3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89"/>
              <w:spacing w:before="27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整机工作重量≥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700t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063" w:type="dxa"/>
            <w:vAlign w:val="top"/>
            <w:gridSpan w:val="3"/>
          </w:tcPr>
          <w:p>
            <w:pPr>
              <w:ind w:left="96"/>
              <w:spacing w:before="202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28" w:id="103"/>
            <w:bookmarkEnd w:id="103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11.4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路面压实与桩工机械</w:t>
            </w:r>
          </w:p>
        </w:tc>
      </w:tr>
      <w:tr>
        <w:trPr>
          <w:trHeight w:val="1490" w:hRule="atLeast"/>
        </w:trPr>
        <w:tc>
          <w:tcPr>
            <w:tcW w:w="1070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0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11.4.1</w:t>
            </w:r>
          </w:p>
        </w:tc>
        <w:tc>
          <w:tcPr>
            <w:tcW w:w="351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双轮铣削搅拌机</w:t>
            </w:r>
          </w:p>
        </w:tc>
        <w:tc>
          <w:tcPr>
            <w:tcW w:w="5481" w:type="dxa"/>
            <w:vAlign w:val="top"/>
          </w:tcPr>
          <w:p>
            <w:pPr>
              <w:pStyle w:val="TableText"/>
              <w:ind w:left="91"/>
              <w:spacing w:before="60" w:line="220" w:lineRule="auto"/>
              <w:rPr/>
            </w:pPr>
            <w:r>
              <w:rPr>
                <w:spacing w:val="-2"/>
              </w:rPr>
              <w:t>最大铣削搅拌深度≥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85m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8"/>
              <w:spacing w:before="29" w:line="221" w:lineRule="auto"/>
              <w:rPr/>
            </w:pPr>
            <w:r>
              <w:rPr>
                <w:spacing w:val="-1"/>
              </w:rPr>
              <w:t>铣轮扭矩≥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2×100kN·m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/>
              <w:spacing w:before="28" w:line="220" w:lineRule="auto"/>
              <w:rPr/>
            </w:pPr>
            <w:r>
              <w:rPr>
                <w:spacing w:val="-1"/>
              </w:rPr>
              <w:t>搅拌成墙墙体垂直度：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2/1000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/>
              <w:spacing w:before="28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搅拌墙厚度：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2000mm</w:t>
            </w:r>
          </w:p>
        </w:tc>
      </w:tr>
      <w:tr>
        <w:trPr>
          <w:trHeight w:val="588" w:hRule="atLeast"/>
        </w:trPr>
        <w:tc>
          <w:tcPr>
            <w:shd w:val="clear" w:fill="BEBEBE"/>
            <w:tcW w:w="10063" w:type="dxa"/>
            <w:vAlign w:val="top"/>
            <w:gridSpan w:val="3"/>
          </w:tcPr>
          <w:p>
            <w:pPr>
              <w:ind w:left="96"/>
              <w:spacing w:before="169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76" w:id="104"/>
            <w:bookmarkEnd w:id="104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11.5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3"/>
              </w:rPr>
              <w:t>安全应急装备</w:t>
            </w:r>
          </w:p>
        </w:tc>
      </w:tr>
      <w:tr>
        <w:trPr>
          <w:trHeight w:val="1854" w:hRule="atLeast"/>
        </w:trPr>
        <w:tc>
          <w:tcPr>
            <w:tcW w:w="107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208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11.5.1</w:t>
            </w:r>
          </w:p>
        </w:tc>
        <w:tc>
          <w:tcPr>
            <w:tcW w:w="351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耐高温防爆消防机器人</w:t>
            </w:r>
          </w:p>
        </w:tc>
        <w:tc>
          <w:tcPr>
            <w:tcW w:w="5481" w:type="dxa"/>
            <w:vAlign w:val="top"/>
          </w:tcPr>
          <w:p>
            <w:pPr>
              <w:pStyle w:val="TableText"/>
              <w:ind w:left="93"/>
              <w:spacing w:before="62" w:line="221" w:lineRule="auto"/>
              <w:rPr/>
            </w:pPr>
            <w:r>
              <w:rPr>
                <w:spacing w:val="-2"/>
              </w:rPr>
              <w:t>消防炮流量≥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80L/s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19" w:lineRule="auto"/>
              <w:rPr/>
            </w:pPr>
            <w:r>
              <w:rPr>
                <w:spacing w:val="6"/>
              </w:rPr>
              <w:t>水平回转角范围：</w:t>
            </w:r>
            <w:r>
              <w:rPr>
                <w:rFonts w:ascii="Times New Roman" w:hAnsi="Times New Roman" w:eastAsia="Times New Roman" w:cs="Times New Roman"/>
                <w:spacing w:val="6"/>
              </w:rPr>
              <w:t>-30°</w:t>
            </w:r>
            <w:r>
              <w:rPr>
                <w:spacing w:val="6"/>
              </w:rPr>
              <w:t>~</w:t>
            </w:r>
            <w:r>
              <w:rPr>
                <w:rFonts w:ascii="Times New Roman" w:hAnsi="Times New Roman" w:eastAsia="Times New Roman" w:cs="Times New Roman"/>
                <w:spacing w:val="6"/>
              </w:rPr>
              <w:t>+30°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6"/>
              </w:rPr>
              <w:t>;</w:t>
            </w:r>
          </w:p>
          <w:p>
            <w:pPr>
              <w:pStyle w:val="TableText"/>
              <w:ind w:left="89"/>
              <w:spacing w:before="30" w:line="219" w:lineRule="auto"/>
              <w:rPr/>
            </w:pPr>
            <w:r>
              <w:rPr>
                <w:spacing w:val="8"/>
              </w:rPr>
              <w:t>俯仰角范围：</w:t>
            </w:r>
            <w:r>
              <w:rPr>
                <w:rFonts w:ascii="Times New Roman" w:hAnsi="Times New Roman" w:eastAsia="Times New Roman" w:cs="Times New Roman"/>
                <w:spacing w:val="8"/>
              </w:rPr>
              <w:t>-5°</w:t>
            </w:r>
            <w:r>
              <w:rPr>
                <w:spacing w:val="8"/>
              </w:rPr>
              <w:t>~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+70°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8"/>
              </w:rPr>
              <w:t>;</w:t>
            </w:r>
          </w:p>
          <w:p>
            <w:pPr>
              <w:pStyle w:val="TableText"/>
              <w:ind w:left="105" w:right="1032" w:hanging="18"/>
              <w:spacing w:before="32" w:line="228" w:lineRule="auto"/>
              <w:rPr/>
            </w:pPr>
            <w:r>
              <w:rPr>
                <w:spacing w:val="-6"/>
              </w:rPr>
              <w:t>在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1000℃</w:t>
            </w:r>
            <w:r>
              <w:rPr>
                <w:spacing w:val="-6"/>
              </w:rPr>
              <w:t>环境中工作时间≥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30min</w:t>
            </w:r>
            <w:r>
              <w:rPr>
                <w:spacing w:val="-6"/>
              </w:rPr>
              <w:t>；</w:t>
            </w:r>
            <w:r>
              <w:rPr>
                <w:spacing w:val="-3"/>
              </w:rPr>
              <w:t>防爆等级：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Ex d IIB T4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3"/>
              </w:rPr>
              <w:t>及以上</w:t>
            </w:r>
          </w:p>
        </w:tc>
      </w:tr>
      <w:tr>
        <w:trPr>
          <w:trHeight w:val="1493" w:hRule="atLeast"/>
        </w:trPr>
        <w:tc>
          <w:tcPr>
            <w:tcW w:w="1070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08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6"/>
              </w:rPr>
              <w:t>11.5.2</w:t>
            </w:r>
          </w:p>
        </w:tc>
        <w:tc>
          <w:tcPr>
            <w:tcW w:w="3512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 w:right="340" w:hanging="2"/>
              <w:spacing w:before="91" w:line="243" w:lineRule="auto"/>
              <w:rPr/>
            </w:pPr>
            <w:r>
              <w:rPr>
                <w:b/>
                <w:bCs/>
                <w:spacing w:val="-4"/>
              </w:rPr>
              <w:t>大流量多剂联用举高喷射</w:t>
            </w:r>
            <w:r>
              <w:rPr>
                <w:b/>
                <w:bCs/>
                <w:spacing w:val="-8"/>
              </w:rPr>
              <w:t>消防车</w:t>
            </w:r>
          </w:p>
        </w:tc>
        <w:tc>
          <w:tcPr>
            <w:tcW w:w="5481" w:type="dxa"/>
            <w:vAlign w:val="top"/>
          </w:tcPr>
          <w:p>
            <w:pPr>
              <w:pStyle w:val="TableText"/>
              <w:ind w:left="109" w:right="77" w:hanging="16"/>
              <w:spacing w:before="60"/>
              <w:rPr/>
            </w:pPr>
            <w:r>
              <w:rPr>
                <w:spacing w:val="-16"/>
              </w:rPr>
              <w:t>消</w:t>
            </w:r>
            <w:r>
              <w:rPr>
                <w:spacing w:val="-50"/>
              </w:rPr>
              <w:t xml:space="preserve"> </w:t>
            </w:r>
            <w:r>
              <w:rPr>
                <w:spacing w:val="-16"/>
              </w:rPr>
              <w:t>防</w:t>
            </w:r>
            <w:r>
              <w:rPr>
                <w:spacing w:val="-82"/>
              </w:rPr>
              <w:t xml:space="preserve"> </w:t>
            </w:r>
            <w:r>
              <w:rPr>
                <w:spacing w:val="-16"/>
              </w:rPr>
              <w:t>泵</w:t>
            </w:r>
            <w:r>
              <w:rPr>
                <w:spacing w:val="-81"/>
              </w:rPr>
              <w:t xml:space="preserve"> </w:t>
            </w:r>
            <w:r>
              <w:rPr>
                <w:spacing w:val="-16"/>
              </w:rPr>
              <w:t>流</w:t>
            </w:r>
            <w:r>
              <w:rPr>
                <w:spacing w:val="-81"/>
              </w:rPr>
              <w:t xml:space="preserve"> </w:t>
            </w:r>
            <w:r>
              <w:rPr>
                <w:spacing w:val="-16"/>
              </w:rPr>
              <w:t>量</w:t>
            </w:r>
            <w:r>
              <w:rPr>
                <w:spacing w:val="-56"/>
              </w:rPr>
              <w:t xml:space="preserve"> </w:t>
            </w:r>
            <w:r>
              <w:rPr>
                <w:spacing w:val="-16"/>
              </w:rPr>
              <w:t>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12000L/min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16"/>
              </w:rPr>
              <w:t>（ 出</w:t>
            </w:r>
            <w:r>
              <w:rPr>
                <w:spacing w:val="-41"/>
              </w:rPr>
              <w:t xml:space="preserve"> </w:t>
            </w:r>
            <w:r>
              <w:rPr>
                <w:spacing w:val="-16"/>
              </w:rPr>
              <w:t>口</w:t>
            </w:r>
            <w:r>
              <w:rPr>
                <w:spacing w:val="-80"/>
              </w:rPr>
              <w:t xml:space="preserve"> </w:t>
            </w:r>
            <w:r>
              <w:rPr>
                <w:spacing w:val="-16"/>
              </w:rPr>
              <w:t>压</w:t>
            </w:r>
            <w:r>
              <w:rPr>
                <w:spacing w:val="-77"/>
              </w:rPr>
              <w:t xml:space="preserve"> </w:t>
            </w:r>
            <w:r>
              <w:rPr>
                <w:spacing w:val="-16"/>
              </w:rPr>
              <w:t>力</w:t>
            </w:r>
            <w:r>
              <w:rPr>
                <w:spacing w:val="-53"/>
              </w:rPr>
              <w:t xml:space="preserve"> </w:t>
            </w:r>
            <w:r>
              <w:rPr>
                <w:spacing w:val="-16"/>
              </w:rPr>
              <w:t>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1.2MPa</w:t>
            </w:r>
            <w:r>
              <w:rPr>
                <w:spacing w:val="1"/>
              </w:rPr>
              <w:t>）；</w:t>
            </w:r>
          </w:p>
          <w:p>
            <w:pPr>
              <w:pStyle w:val="TableText"/>
              <w:ind w:left="109" w:right="77" w:hanging="16"/>
              <w:spacing w:before="2" w:line="228" w:lineRule="auto"/>
              <w:rPr/>
            </w:pPr>
            <w:r>
              <w:rPr>
                <w:spacing w:val="-15"/>
              </w:rPr>
              <w:t>消</w:t>
            </w:r>
            <w:r>
              <w:rPr>
                <w:spacing w:val="-52"/>
              </w:rPr>
              <w:t xml:space="preserve"> </w:t>
            </w:r>
            <w:r>
              <w:rPr>
                <w:spacing w:val="-15"/>
              </w:rPr>
              <w:t>防</w:t>
            </w:r>
            <w:r>
              <w:rPr>
                <w:spacing w:val="-70"/>
              </w:rPr>
              <w:t xml:space="preserve"> </w:t>
            </w:r>
            <w:r>
              <w:rPr>
                <w:spacing w:val="-15"/>
              </w:rPr>
              <w:t>炮</w:t>
            </w:r>
            <w:r>
              <w:rPr>
                <w:spacing w:val="-68"/>
              </w:rPr>
              <w:t xml:space="preserve"> </w:t>
            </w:r>
            <w:r>
              <w:rPr>
                <w:spacing w:val="-15"/>
              </w:rPr>
              <w:t>流</w:t>
            </w:r>
            <w:r>
              <w:rPr>
                <w:spacing w:val="-72"/>
              </w:rPr>
              <w:t xml:space="preserve"> </w:t>
            </w:r>
            <w:r>
              <w:rPr>
                <w:spacing w:val="-15"/>
              </w:rPr>
              <w:t>量</w:t>
            </w:r>
            <w:r>
              <w:rPr>
                <w:spacing w:val="-44"/>
              </w:rPr>
              <w:t xml:space="preserve"> </w:t>
            </w:r>
            <w:r>
              <w:rPr>
                <w:spacing w:val="-15"/>
              </w:rPr>
              <w:t>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9000L/min </w:t>
            </w:r>
            <w:r>
              <w:rPr>
                <w:spacing w:val="-15"/>
              </w:rPr>
              <w:t>（ 出 口</w:t>
            </w:r>
            <w:r>
              <w:rPr>
                <w:spacing w:val="-68"/>
              </w:rPr>
              <w:t xml:space="preserve"> </w:t>
            </w:r>
            <w:r>
              <w:rPr>
                <w:spacing w:val="-15"/>
              </w:rPr>
              <w:t>压</w:t>
            </w:r>
            <w:r>
              <w:rPr>
                <w:spacing w:val="-67"/>
              </w:rPr>
              <w:t xml:space="preserve"> </w:t>
            </w:r>
            <w:r>
              <w:rPr>
                <w:spacing w:val="-15"/>
              </w:rPr>
              <w:t>力</w:t>
            </w:r>
            <w:r>
              <w:rPr>
                <w:spacing w:val="-41"/>
              </w:rPr>
              <w:t xml:space="preserve"> </w:t>
            </w:r>
            <w:r>
              <w:rPr>
                <w:spacing w:val="-15"/>
              </w:rPr>
              <w:t>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1.0MPa</w:t>
            </w:r>
            <w:r>
              <w:rPr>
                <w:spacing w:val="1"/>
              </w:rPr>
              <w:t>）；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8"/>
          <w:pgSz w:w="11906" w:h="16839"/>
          <w:pgMar w:top="1423" w:right="919" w:bottom="1168" w:left="918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06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70"/>
        <w:gridCol w:w="3512"/>
        <w:gridCol w:w="5481"/>
      </w:tblGrid>
      <w:tr>
        <w:trPr>
          <w:trHeight w:val="667" w:hRule="atLeast"/>
        </w:trPr>
        <w:tc>
          <w:tcPr>
            <w:tcW w:w="1070" w:type="dxa"/>
            <w:vAlign w:val="top"/>
          </w:tcPr>
          <w:p>
            <w:pPr>
              <w:ind w:left="246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512" w:type="dxa"/>
            <w:vAlign w:val="top"/>
          </w:tcPr>
          <w:p>
            <w:pPr>
              <w:ind w:left="1162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481" w:type="dxa"/>
            <w:vAlign w:val="top"/>
          </w:tcPr>
          <w:p>
            <w:pPr>
              <w:ind w:left="1836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2579" w:hRule="atLeast"/>
        </w:trPr>
        <w:tc>
          <w:tcPr>
            <w:tcW w:w="10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81" w:type="dxa"/>
            <w:vAlign w:val="top"/>
          </w:tcPr>
          <w:p>
            <w:pPr>
              <w:pStyle w:val="TableText"/>
              <w:ind w:left="87" w:right="768" w:firstLine="4"/>
              <w:spacing w:before="58" w:line="236" w:lineRule="auto"/>
              <w:rPr/>
            </w:pPr>
            <w:r>
              <w:rPr>
                <w:spacing w:val="-5"/>
              </w:rPr>
              <w:t>水、泡沫、干粉混合喷射扬程≥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90m</w:t>
            </w:r>
            <w:r>
              <w:rPr>
                <w:spacing w:val="-5"/>
              </w:rPr>
              <w:t>；</w:t>
            </w:r>
            <w:r>
              <w:rPr>
                <w:spacing w:val="-1"/>
              </w:rPr>
              <w:t>超细干粉粉喷率≥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35kg/s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5" w:right="77" w:hanging="26"/>
              <w:spacing w:before="11" w:line="239" w:lineRule="auto"/>
              <w:rPr/>
            </w:pPr>
            <w:r>
              <w:rPr>
                <w:spacing w:val="2"/>
              </w:rPr>
              <w:t>搭载灭火剂容量：水≥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8000L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2"/>
              </w:rPr>
              <w:t>，抗复燃泡沫</w:t>
            </w:r>
            <w:r>
              <w:rPr>
                <w:spacing w:val="-4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4000L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4"/>
              </w:rPr>
              <w:t>，超细干粉≥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6000L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88"/>
              <w:spacing w:before="1" w:line="232" w:lineRule="auto"/>
              <w:rPr/>
            </w:pPr>
            <w:r>
              <w:rPr>
                <w:spacing w:val="-11"/>
              </w:rPr>
              <w:t>适用于大型石油储罐灭火场景，集成配备水、</w:t>
            </w:r>
            <w:r>
              <w:rPr>
                <w:spacing w:val="-2"/>
              </w:rPr>
              <w:t>抗复燃泡沫、超细干粉多种灭火介质，可单</w:t>
            </w:r>
            <w:r>
              <w:rPr>
                <w:spacing w:val="-2"/>
              </w:rPr>
              <w:t>独作业，也可多种灭火剂混合喷射作业</w:t>
            </w:r>
          </w:p>
        </w:tc>
      </w:tr>
      <w:tr>
        <w:trPr>
          <w:trHeight w:val="618" w:hRule="atLeast"/>
        </w:trPr>
        <w:tc>
          <w:tcPr>
            <w:shd w:val="clear" w:fill="BEBEBE"/>
            <w:tcW w:w="10063" w:type="dxa"/>
            <w:vAlign w:val="top"/>
            <w:gridSpan w:val="3"/>
          </w:tcPr>
          <w:p>
            <w:pPr>
              <w:ind w:left="96"/>
              <w:spacing w:before="179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77" w:id="105"/>
            <w:bookmarkEnd w:id="105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11.6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大型工程机械核心系统和关键零部件</w:t>
            </w:r>
          </w:p>
        </w:tc>
      </w:tr>
      <w:tr>
        <w:trPr>
          <w:trHeight w:val="1127" w:hRule="atLeast"/>
        </w:trPr>
        <w:tc>
          <w:tcPr>
            <w:tcW w:w="1070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20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11.6.1</w:t>
            </w:r>
          </w:p>
        </w:tc>
        <w:tc>
          <w:tcPr>
            <w:tcW w:w="3512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超大流量车载消防泵</w:t>
            </w:r>
          </w:p>
        </w:tc>
        <w:tc>
          <w:tcPr>
            <w:tcW w:w="5481" w:type="dxa"/>
            <w:vAlign w:val="top"/>
          </w:tcPr>
          <w:p>
            <w:pPr>
              <w:pStyle w:val="TableText"/>
              <w:ind w:left="91"/>
              <w:spacing w:before="61" w:line="220" w:lineRule="auto"/>
              <w:rPr/>
            </w:pPr>
            <w:r>
              <w:rPr>
                <w:spacing w:val="-1"/>
              </w:rPr>
              <w:t>最大流量≥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26000L/min</w:t>
            </w:r>
            <w:r>
              <w:rPr>
                <w:spacing w:val="-1"/>
              </w:rPr>
              <w:t>（吸深≥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3m</w:t>
            </w:r>
            <w:r>
              <w:rPr>
                <w:spacing w:val="2"/>
              </w:rPr>
              <w:t>）；</w:t>
            </w:r>
          </w:p>
          <w:p>
            <w:pPr>
              <w:pStyle w:val="TableText"/>
              <w:ind w:left="112" w:right="640" w:hanging="13"/>
              <w:spacing w:before="27" w:line="229" w:lineRule="auto"/>
              <w:rPr/>
            </w:pPr>
            <w:r>
              <w:rPr>
                <w:spacing w:val="-1"/>
              </w:rPr>
              <w:t>吸深流量≥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14000L/min</w:t>
            </w:r>
            <w:r>
              <w:rPr>
                <w:spacing w:val="-1"/>
              </w:rPr>
              <w:t>（吸深≥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7m</w:t>
            </w:r>
            <w:r>
              <w:rPr>
                <w:spacing w:val="-33"/>
              </w:rPr>
              <w:t>）；</w:t>
            </w:r>
            <w:r>
              <w:rPr>
                <w:spacing w:val="-2"/>
              </w:rPr>
              <w:t>出口压力≥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1.2MPa</w:t>
            </w:r>
            <w:r>
              <w:rPr>
                <w:spacing w:val="-2"/>
              </w:rPr>
              <w:t>（扬程≥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125m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2221" w:hRule="atLeast"/>
        </w:trPr>
        <w:tc>
          <w:tcPr>
            <w:tcW w:w="1070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ind w:left="20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11.6.2</w:t>
            </w:r>
          </w:p>
        </w:tc>
        <w:tc>
          <w:tcPr>
            <w:tcW w:w="3512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盾构机轴承</w:t>
            </w:r>
          </w:p>
        </w:tc>
        <w:tc>
          <w:tcPr>
            <w:tcW w:w="5481" w:type="dxa"/>
            <w:vAlign w:val="top"/>
          </w:tcPr>
          <w:p>
            <w:pPr>
              <w:pStyle w:val="TableText"/>
              <w:ind w:left="88"/>
              <w:spacing w:before="62" w:line="219" w:lineRule="auto"/>
              <w:rPr/>
            </w:pPr>
            <w:r>
              <w:rPr>
                <w:spacing w:val="-2"/>
              </w:rPr>
              <w:t>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P5 </w:t>
            </w:r>
            <w:r>
              <w:rPr>
                <w:spacing w:val="-2"/>
              </w:rPr>
              <w:t>级；</w:t>
            </w:r>
          </w:p>
          <w:p>
            <w:pPr>
              <w:pStyle w:val="TableText"/>
              <w:ind w:left="88"/>
              <w:spacing w:before="30" w:line="219" w:lineRule="auto"/>
              <w:rPr/>
            </w:pPr>
            <w:r>
              <w:rPr>
                <w:spacing w:val="-5"/>
              </w:rPr>
              <w:t>轴向跳动≤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1mm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88"/>
              <w:spacing w:before="31" w:line="221" w:lineRule="auto"/>
              <w:rPr/>
            </w:pPr>
            <w:r>
              <w:rPr>
                <w:spacing w:val="-1"/>
              </w:rPr>
              <w:t>适用转速：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3r/min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9" w:right="78" w:hanging="32"/>
              <w:spacing w:before="27" w:line="239" w:lineRule="auto"/>
              <w:rPr/>
            </w:pPr>
            <w:r>
              <w:rPr>
                <w:spacing w:val="-8"/>
              </w:rPr>
              <w:t>平均无故障时间≥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10000h</w:t>
            </w:r>
            <w:r>
              <w:rPr>
                <w:spacing w:val="-8"/>
              </w:rPr>
              <w:t>（或累计掘进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10km</w:t>
            </w:r>
            <w:r>
              <w:rPr>
                <w:spacing w:val="-21"/>
              </w:rPr>
              <w:t>以上</w:t>
            </w:r>
            <w:r>
              <w:rPr>
                <w:spacing w:val="-1"/>
              </w:rPr>
              <w:t>）；</w:t>
            </w:r>
          </w:p>
          <w:p>
            <w:pPr>
              <w:pStyle w:val="TableText"/>
              <w:ind w:left="110"/>
              <w:spacing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15 </w:t>
            </w:r>
            <w:r>
              <w:rPr>
                <w:spacing w:val="-3"/>
              </w:rPr>
              <w:t>米级及以上盾构机用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9"/>
          <w:pgSz w:w="11906" w:h="16839"/>
          <w:pgMar w:top="1431" w:right="919" w:bottom="1168" w:left="918" w:header="0" w:footer="1006" w:gutter="0"/>
        </w:sectPr>
        <w:rPr/>
      </w:pPr>
    </w:p>
    <w:p>
      <w:pPr>
        <w:ind w:left="835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78" w:id="106"/>
      <w:bookmarkEnd w:id="106"/>
      <w:bookmarkStart w:name="bookmark79" w:id="107"/>
      <w:bookmarkEnd w:id="107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1"/>
        </w:rPr>
        <w:t>12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24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1"/>
        </w:rPr>
        <w:t>．新型轻工和纺织机械</w:t>
      </w:r>
    </w:p>
    <w:tbl>
      <w:tblPr>
        <w:tblStyle w:val="TableNormal"/>
        <w:tblW w:w="993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81"/>
        <w:gridCol w:w="3538"/>
        <w:gridCol w:w="20"/>
        <w:gridCol w:w="5291"/>
      </w:tblGrid>
      <w:tr>
        <w:trPr>
          <w:trHeight w:val="667" w:hRule="atLeast"/>
        </w:trPr>
        <w:tc>
          <w:tcPr>
            <w:tcW w:w="1081" w:type="dxa"/>
            <w:vAlign w:val="top"/>
          </w:tcPr>
          <w:p>
            <w:pPr>
              <w:ind w:left="253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558" w:type="dxa"/>
            <w:vAlign w:val="top"/>
            <w:gridSpan w:val="2"/>
          </w:tcPr>
          <w:p>
            <w:pPr>
              <w:ind w:left="1190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291" w:type="dxa"/>
            <w:vAlign w:val="top"/>
          </w:tcPr>
          <w:p>
            <w:pPr>
              <w:ind w:left="1743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03" w:hRule="atLeast"/>
        </w:trPr>
        <w:tc>
          <w:tcPr>
            <w:shd w:val="clear" w:fill="BEBEBE"/>
            <w:tcW w:w="9930" w:type="dxa"/>
            <w:vAlign w:val="top"/>
            <w:gridSpan w:val="4"/>
          </w:tcPr>
          <w:p>
            <w:pPr>
              <w:ind w:left="96"/>
              <w:spacing w:before="173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29" w:id="108"/>
            <w:bookmarkEnd w:id="108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12.1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食品机械</w:t>
            </w:r>
          </w:p>
        </w:tc>
      </w:tr>
      <w:tr>
        <w:trPr>
          <w:trHeight w:val="1854" w:hRule="atLeast"/>
        </w:trPr>
        <w:tc>
          <w:tcPr>
            <w:tcW w:w="108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20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</w:rPr>
              <w:t>12.1.1</w:t>
            </w:r>
          </w:p>
        </w:tc>
        <w:tc>
          <w:tcPr>
            <w:tcW w:w="3558" w:type="dxa"/>
            <w:vAlign w:val="top"/>
            <w:gridSpan w:val="2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多功能高速一体化灌装装备</w:t>
            </w:r>
          </w:p>
        </w:tc>
        <w:tc>
          <w:tcPr>
            <w:tcW w:w="5291" w:type="dxa"/>
            <w:vAlign w:val="top"/>
          </w:tcPr>
          <w:p>
            <w:pPr>
              <w:pStyle w:val="TableText"/>
              <w:ind w:left="96"/>
              <w:spacing w:before="58" w:line="220" w:lineRule="auto"/>
              <w:rPr/>
            </w:pPr>
            <w:r>
              <w:rPr>
                <w:spacing w:val="-1"/>
              </w:rPr>
              <w:t>生产速度≥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48000 </w:t>
            </w:r>
            <w:r>
              <w:rPr>
                <w:spacing w:val="-1"/>
              </w:rPr>
              <w:t>瓶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小时；</w:t>
            </w:r>
          </w:p>
          <w:p>
            <w:pPr>
              <w:pStyle w:val="TableText"/>
              <w:ind w:left="96"/>
              <w:spacing w:before="31" w:line="220" w:lineRule="auto"/>
              <w:rPr/>
            </w:pPr>
            <w:r>
              <w:rPr>
                <w:spacing w:val="-2"/>
              </w:rPr>
              <w:t>生产效率≥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95%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4"/>
              <w:spacing w:before="28" w:line="220" w:lineRule="auto"/>
              <w:rPr/>
            </w:pPr>
            <w:r>
              <w:rPr>
                <w:spacing w:val="-2"/>
              </w:rPr>
              <w:t>合格率≥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99.5%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6" w:right="79" w:firstLine="1"/>
              <w:spacing w:before="29" w:line="229" w:lineRule="auto"/>
              <w:rPr/>
            </w:pPr>
            <w:r>
              <w:rPr>
                <w:spacing w:val="4"/>
              </w:rPr>
              <w:t>灌装精度：</w:t>
            </w:r>
            <w:r>
              <w:rPr>
                <w:rFonts w:ascii="Times New Roman" w:hAnsi="Times New Roman" w:eastAsia="Times New Roman" w:cs="Times New Roman"/>
                <w:spacing w:val="4"/>
              </w:rPr>
              <w:t>±5</w:t>
            </w:r>
            <w:r>
              <w:rPr>
                <w:rFonts w:ascii="Times New Roman" w:hAnsi="Times New Roman" w:eastAsia="Times New Roman" w:cs="Times New Roman"/>
              </w:rPr>
              <w:t>ml</w:t>
            </w:r>
            <w:r>
              <w:rPr>
                <w:spacing w:val="4"/>
              </w:rPr>
              <w:t>（瓶型≤</w:t>
            </w:r>
            <w:r>
              <w:rPr>
                <w:rFonts w:ascii="Times New Roman" w:hAnsi="Times New Roman" w:eastAsia="Times New Roman" w:cs="Times New Roman"/>
                <w:spacing w:val="4"/>
              </w:rPr>
              <w:t>500</w:t>
            </w:r>
            <w:r>
              <w:rPr>
                <w:rFonts w:ascii="Times New Roman" w:hAnsi="Times New Roman" w:eastAsia="Times New Roman" w:cs="Times New Roman"/>
              </w:rPr>
              <w:t>ml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4"/>
              </w:rPr>
              <w:t>计，其他</w:t>
            </w:r>
            <w:r>
              <w:rPr>
                <w:spacing w:val="-2"/>
              </w:rPr>
              <w:t>按标准折算）</w:t>
            </w:r>
          </w:p>
        </w:tc>
      </w:tr>
      <w:tr>
        <w:trPr>
          <w:trHeight w:val="1490" w:hRule="atLeast"/>
        </w:trPr>
        <w:tc>
          <w:tcPr>
            <w:tcW w:w="108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0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12.1.2</w:t>
            </w:r>
          </w:p>
        </w:tc>
        <w:tc>
          <w:tcPr>
            <w:tcW w:w="3558" w:type="dxa"/>
            <w:vAlign w:val="top"/>
            <w:gridSpan w:val="2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高速食品包装柔性生产装备</w:t>
            </w:r>
          </w:p>
        </w:tc>
        <w:tc>
          <w:tcPr>
            <w:tcW w:w="5291" w:type="dxa"/>
            <w:vAlign w:val="top"/>
          </w:tcPr>
          <w:p>
            <w:pPr>
              <w:pStyle w:val="TableText"/>
              <w:ind w:left="96"/>
              <w:spacing w:before="60" w:line="219" w:lineRule="auto"/>
              <w:rPr/>
            </w:pPr>
            <w:r>
              <w:rPr>
                <w:spacing w:val="-1"/>
              </w:rPr>
              <w:t>生产速度≥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20000 </w:t>
            </w:r>
            <w:r>
              <w:rPr>
                <w:spacing w:val="-1"/>
              </w:rPr>
              <w:t>杯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小时；</w:t>
            </w:r>
          </w:p>
          <w:p>
            <w:pPr>
              <w:pStyle w:val="TableText"/>
              <w:ind w:left="94"/>
              <w:spacing w:before="29" w:line="220" w:lineRule="auto"/>
              <w:rPr/>
            </w:pPr>
            <w:r>
              <w:rPr>
                <w:spacing w:val="-2"/>
              </w:rPr>
              <w:t>合格率≥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99.5%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 w:right="117" w:firstLine="1"/>
              <w:spacing w:before="29" w:line="229" w:lineRule="auto"/>
              <w:rPr/>
            </w:pPr>
            <w:r>
              <w:rPr>
                <w:spacing w:val="1"/>
              </w:rPr>
              <w:t>柔性包装型态：单杯、三联、单层六联、</w:t>
            </w:r>
            <w:r>
              <w:rPr>
                <w:spacing w:val="-3"/>
              </w:rPr>
              <w:t>双层六联</w:t>
            </w:r>
          </w:p>
        </w:tc>
      </w:tr>
      <w:tr>
        <w:trPr>
          <w:trHeight w:val="519" w:hRule="atLeast"/>
        </w:trPr>
        <w:tc>
          <w:tcPr>
            <w:shd w:val="clear" w:fill="BEBEBE"/>
            <w:tcW w:w="9930" w:type="dxa"/>
            <w:vAlign w:val="top"/>
            <w:gridSpan w:val="4"/>
          </w:tcPr>
          <w:p>
            <w:pPr>
              <w:ind w:left="96"/>
              <w:spacing w:before="133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80" w:id="109"/>
            <w:bookmarkEnd w:id="109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12.2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药品机械</w:t>
            </w:r>
          </w:p>
        </w:tc>
      </w:tr>
      <w:tr>
        <w:trPr>
          <w:trHeight w:val="1128" w:hRule="atLeast"/>
        </w:trPr>
        <w:tc>
          <w:tcPr>
            <w:tcW w:w="1081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9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</w:rPr>
              <w:t>12.2.1</w:t>
            </w:r>
          </w:p>
        </w:tc>
        <w:tc>
          <w:tcPr>
            <w:tcW w:w="3538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超大规模生物反应装备</w:t>
            </w:r>
          </w:p>
        </w:tc>
        <w:tc>
          <w:tcPr>
            <w:tcW w:w="5311" w:type="dxa"/>
            <w:vAlign w:val="top"/>
            <w:gridSpan w:val="2"/>
          </w:tcPr>
          <w:p>
            <w:pPr>
              <w:pStyle w:val="TableText"/>
              <w:ind w:left="71"/>
              <w:spacing w:before="61" w:line="220" w:lineRule="auto"/>
              <w:rPr/>
            </w:pPr>
            <w:r>
              <w:rPr>
                <w:spacing w:val="-1"/>
              </w:rPr>
              <w:t>反应规模≥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10000L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69"/>
              <w:spacing w:before="28" w:line="213" w:lineRule="auto"/>
              <w:rPr/>
            </w:pPr>
            <w:r>
              <w:rPr>
                <w:spacing w:val="-2"/>
              </w:rPr>
              <w:t>表达量＞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3g/L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73"/>
              <w:spacing w:before="3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最终原液得率＞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70%</w:t>
            </w:r>
          </w:p>
        </w:tc>
      </w:tr>
      <w:tr>
        <w:trPr>
          <w:trHeight w:val="1128" w:hRule="atLeast"/>
        </w:trPr>
        <w:tc>
          <w:tcPr>
            <w:tcW w:w="1081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9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12.2.2</w:t>
            </w:r>
          </w:p>
        </w:tc>
        <w:tc>
          <w:tcPr>
            <w:tcW w:w="3538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高端注射剂微纳米化装备</w:t>
            </w:r>
          </w:p>
        </w:tc>
        <w:tc>
          <w:tcPr>
            <w:tcW w:w="5311" w:type="dxa"/>
            <w:vAlign w:val="top"/>
            <w:gridSpan w:val="2"/>
          </w:tcPr>
          <w:p>
            <w:pPr>
              <w:pStyle w:val="TableText"/>
              <w:ind w:left="70"/>
              <w:spacing w:before="61" w:line="213" w:lineRule="auto"/>
              <w:rPr/>
            </w:pPr>
            <w:r>
              <w:rPr>
                <w:spacing w:val="-1"/>
              </w:rPr>
              <w:t>物料加压≥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20000psi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1"/>
              <w:spacing w:before="39" w:line="220" w:lineRule="auto"/>
              <w:rPr/>
            </w:pPr>
            <w:r>
              <w:rPr>
                <w:spacing w:val="-4"/>
              </w:rPr>
              <w:t>聚集度指数（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PDI</w:t>
            </w:r>
            <w:r>
              <w:rPr>
                <w:spacing w:val="-4"/>
              </w:rPr>
              <w:t>）</w:t>
            </w:r>
            <w:r>
              <w:rPr>
                <w:spacing w:val="-103"/>
              </w:rPr>
              <w:t xml:space="preserve"> </w:t>
            </w:r>
            <w:r>
              <w:rPr>
                <w:spacing w:val="-4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0.3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76"/>
              <w:spacing w:before="31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处理量≥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200L/h</w:t>
            </w:r>
          </w:p>
        </w:tc>
      </w:tr>
      <w:tr>
        <w:trPr>
          <w:trHeight w:val="519" w:hRule="atLeast"/>
        </w:trPr>
        <w:tc>
          <w:tcPr>
            <w:shd w:val="clear" w:fill="BEBEBE"/>
            <w:tcW w:w="9930" w:type="dxa"/>
            <w:vAlign w:val="top"/>
            <w:gridSpan w:val="4"/>
          </w:tcPr>
          <w:p>
            <w:pPr>
              <w:ind w:left="96"/>
              <w:spacing w:before="132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81" w:id="110"/>
            <w:bookmarkEnd w:id="110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12.3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3"/>
              </w:rPr>
              <w:t xml:space="preserve">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4"/>
              </w:rPr>
              <w:t>印刷机械</w:t>
            </w:r>
          </w:p>
        </w:tc>
      </w:tr>
      <w:tr>
        <w:trPr>
          <w:trHeight w:val="1854" w:hRule="atLeast"/>
        </w:trPr>
        <w:tc>
          <w:tcPr>
            <w:tcW w:w="108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20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12.3.1</w:t>
            </w:r>
          </w:p>
        </w:tc>
        <w:tc>
          <w:tcPr>
            <w:tcW w:w="3558" w:type="dxa"/>
            <w:vAlign w:val="top"/>
            <w:gridSpan w:val="2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 w:right="99" w:firstLine="2"/>
              <w:spacing w:before="91" w:line="241" w:lineRule="auto"/>
              <w:rPr/>
            </w:pPr>
            <w:r>
              <w:rPr>
                <w:b/>
                <w:bCs/>
                <w:spacing w:val="-4"/>
              </w:rPr>
              <w:t>卷筒料连续式高速智能胶印</w:t>
            </w:r>
            <w:r>
              <w:rPr>
                <w:b/>
                <w:bCs/>
                <w:spacing w:val="-8"/>
              </w:rPr>
              <w:t>装备</w:t>
            </w:r>
          </w:p>
        </w:tc>
        <w:tc>
          <w:tcPr>
            <w:tcW w:w="5291" w:type="dxa"/>
            <w:vAlign w:val="top"/>
          </w:tcPr>
          <w:p>
            <w:pPr>
              <w:pStyle w:val="TableText"/>
              <w:ind w:left="97"/>
              <w:spacing w:before="62" w:line="220" w:lineRule="auto"/>
              <w:rPr/>
            </w:pPr>
            <w:r>
              <w:rPr>
                <w:spacing w:val="-2"/>
              </w:rPr>
              <w:t>最大走料宽度≥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7"/>
              <w:spacing w:before="28" w:line="220" w:lineRule="auto"/>
              <w:rPr/>
            </w:pPr>
            <w:r>
              <w:rPr>
                <w:spacing w:val="-2"/>
              </w:rPr>
              <w:t>最大印刷宽度≥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680mm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7"/>
              <w:spacing w:before="28" w:line="220" w:lineRule="auto"/>
              <w:rPr/>
            </w:pPr>
            <w:r>
              <w:rPr>
                <w:spacing w:val="-1"/>
              </w:rPr>
              <w:t>最高印刷速度≥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160m/min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5"/>
              <w:spacing w:before="31" w:line="220" w:lineRule="auto"/>
              <w:rPr/>
            </w:pPr>
            <w:r>
              <w:rPr>
                <w:spacing w:val="-3"/>
              </w:rPr>
              <w:t>印刷重复长：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430</w:t>
            </w:r>
            <w:r>
              <w:rPr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690mm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94"/>
              <w:spacing w:before="29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套印误差：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±0.05mm</w:t>
            </w:r>
          </w:p>
        </w:tc>
      </w:tr>
      <w:tr>
        <w:trPr>
          <w:trHeight w:val="519" w:hRule="atLeast"/>
        </w:trPr>
        <w:tc>
          <w:tcPr>
            <w:shd w:val="clear" w:fill="BEBEBE"/>
            <w:tcW w:w="9930" w:type="dxa"/>
            <w:vAlign w:val="top"/>
            <w:gridSpan w:val="4"/>
          </w:tcPr>
          <w:p>
            <w:pPr>
              <w:ind w:left="96"/>
              <w:spacing w:before="137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82" w:id="111"/>
            <w:bookmarkEnd w:id="111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12.4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织造机械</w:t>
            </w:r>
          </w:p>
        </w:tc>
      </w:tr>
      <w:tr>
        <w:trPr>
          <w:trHeight w:val="766" w:hRule="atLeast"/>
        </w:trPr>
        <w:tc>
          <w:tcPr>
            <w:tcW w:w="1081" w:type="dxa"/>
            <w:vAlign w:val="top"/>
          </w:tcPr>
          <w:p>
            <w:pPr>
              <w:ind w:left="209"/>
              <w:spacing w:before="29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12.4.1</w:t>
            </w:r>
          </w:p>
        </w:tc>
        <w:tc>
          <w:tcPr>
            <w:tcW w:w="3558" w:type="dxa"/>
            <w:vAlign w:val="top"/>
            <w:gridSpan w:val="2"/>
          </w:tcPr>
          <w:p>
            <w:pPr>
              <w:pStyle w:val="TableText"/>
              <w:ind w:left="138"/>
              <w:spacing w:before="245" w:line="219" w:lineRule="auto"/>
              <w:rPr/>
            </w:pPr>
            <w:r>
              <w:rPr>
                <w:b/>
                <w:bCs/>
                <w:spacing w:val="-14"/>
              </w:rPr>
              <w:t>自动穿经机</w:t>
            </w:r>
          </w:p>
        </w:tc>
        <w:tc>
          <w:tcPr>
            <w:tcW w:w="5291" w:type="dxa"/>
            <w:vAlign w:val="top"/>
          </w:tcPr>
          <w:p>
            <w:pPr>
              <w:pStyle w:val="TableText"/>
              <w:ind w:left="108" w:right="1621" w:firstLine="31"/>
              <w:spacing w:before="64" w:line="22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8"/>
              </w:rPr>
              <w:t>自动穿经速度≥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140 </w:t>
            </w:r>
            <w:r>
              <w:rPr>
                <w:spacing w:val="-8"/>
              </w:rPr>
              <w:t>根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/</w:t>
            </w:r>
            <w:r>
              <w:rPr>
                <w:spacing w:val="-8"/>
              </w:rPr>
              <w:t>分钟；</w:t>
            </w:r>
            <w:r>
              <w:rPr>
                <w:spacing w:val="-3"/>
              </w:rPr>
              <w:t>穿经准确率：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100%</w:t>
            </w:r>
          </w:p>
        </w:tc>
      </w:tr>
      <w:tr>
        <w:trPr>
          <w:trHeight w:val="1128" w:hRule="atLeast"/>
        </w:trPr>
        <w:tc>
          <w:tcPr>
            <w:tcW w:w="1081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ind w:left="20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12.4.2</w:t>
            </w:r>
          </w:p>
        </w:tc>
        <w:tc>
          <w:tcPr>
            <w:tcW w:w="3558" w:type="dxa"/>
            <w:vAlign w:val="top"/>
            <w:gridSpan w:val="2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全成型电脑横机</w:t>
            </w:r>
          </w:p>
        </w:tc>
        <w:tc>
          <w:tcPr>
            <w:tcW w:w="5291" w:type="dxa"/>
            <w:vAlign w:val="top"/>
          </w:tcPr>
          <w:p>
            <w:pPr>
              <w:pStyle w:val="TableText"/>
              <w:ind w:left="126"/>
              <w:spacing w:before="61" w:line="221" w:lineRule="auto"/>
              <w:rPr/>
            </w:pPr>
            <w:r>
              <w:rPr>
                <w:spacing w:val="-5"/>
              </w:rPr>
              <w:t>电子选针器：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 </w:t>
            </w:r>
            <w:r>
              <w:rPr>
                <w:spacing w:val="-5"/>
              </w:rPr>
              <w:t>段；</w:t>
            </w:r>
          </w:p>
          <w:p>
            <w:pPr>
              <w:pStyle w:val="TableText"/>
              <w:ind w:left="97"/>
              <w:spacing w:before="27" w:line="220" w:lineRule="auto"/>
              <w:rPr/>
            </w:pPr>
            <w:r>
              <w:rPr>
                <w:spacing w:val="-2"/>
              </w:rPr>
              <w:t>最高速度≥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1.4m/s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8"/>
              <w:spacing w:before="30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纱嘴数：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16</w:t>
            </w:r>
          </w:p>
        </w:tc>
      </w:tr>
      <w:tr>
        <w:trPr>
          <w:trHeight w:val="1130" w:hRule="atLeast"/>
        </w:trPr>
        <w:tc>
          <w:tcPr>
            <w:tcW w:w="1081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20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12.4.3</w:t>
            </w:r>
          </w:p>
        </w:tc>
        <w:tc>
          <w:tcPr>
            <w:tcW w:w="3558" w:type="dxa"/>
            <w:vAlign w:val="top"/>
            <w:gridSpan w:val="2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满锭子三维编织机</w:t>
            </w:r>
          </w:p>
        </w:tc>
        <w:tc>
          <w:tcPr>
            <w:tcW w:w="5291" w:type="dxa"/>
            <w:vAlign w:val="top"/>
          </w:tcPr>
          <w:p>
            <w:pPr>
              <w:pStyle w:val="TableText"/>
              <w:ind w:left="101"/>
              <w:spacing w:before="64" w:line="220" w:lineRule="auto"/>
              <w:rPr/>
            </w:pPr>
            <w:r>
              <w:rPr>
                <w:spacing w:val="-2"/>
              </w:rPr>
              <w:t>总锭子数≥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480 </w:t>
            </w:r>
            <w:r>
              <w:rPr>
                <w:spacing w:val="-2"/>
              </w:rPr>
              <w:t>锭；</w:t>
            </w:r>
          </w:p>
          <w:p>
            <w:pPr>
              <w:pStyle w:val="TableText"/>
              <w:ind w:left="96"/>
              <w:spacing w:before="29" w:line="219" w:lineRule="auto"/>
              <w:rPr/>
            </w:pPr>
            <w:r>
              <w:rPr>
                <w:spacing w:val="7"/>
              </w:rPr>
              <w:t>可编织角度范围：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15°</w:t>
            </w:r>
            <w:r>
              <w:rPr>
                <w:spacing w:val="7"/>
              </w:rPr>
              <w:t>~</w:t>
            </w:r>
            <w:r>
              <w:rPr>
                <w:rFonts w:ascii="Times New Roman" w:hAnsi="Times New Roman" w:eastAsia="Times New Roman" w:cs="Times New Roman"/>
                <w:spacing w:val="7"/>
              </w:rPr>
              <w:t>85°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7"/>
              </w:rPr>
              <w:t>;</w:t>
            </w:r>
          </w:p>
          <w:p>
            <w:pPr>
              <w:pStyle w:val="TableText"/>
              <w:ind w:left="96"/>
              <w:spacing w:before="29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编织角精度≤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±3°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0"/>
          <w:pgSz w:w="11906" w:h="16839"/>
          <w:pgMar w:top="1423" w:right="985" w:bottom="1168" w:left="985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93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87"/>
        <w:gridCol w:w="3558"/>
        <w:gridCol w:w="5285"/>
      </w:tblGrid>
      <w:tr>
        <w:trPr>
          <w:trHeight w:val="667" w:hRule="atLeast"/>
        </w:trPr>
        <w:tc>
          <w:tcPr>
            <w:tcW w:w="1087" w:type="dxa"/>
            <w:vAlign w:val="top"/>
          </w:tcPr>
          <w:p>
            <w:pPr>
              <w:ind w:left="253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bookmarkStart w:name="bookmark83" w:id="112"/>
            <w:bookmarkEnd w:id="112"/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558" w:type="dxa"/>
            <w:vAlign w:val="top"/>
          </w:tcPr>
          <w:p>
            <w:pPr>
              <w:ind w:left="1184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285" w:type="dxa"/>
            <w:vAlign w:val="top"/>
          </w:tcPr>
          <w:p>
            <w:pPr>
              <w:ind w:left="1737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518" w:hRule="atLeast"/>
        </w:trPr>
        <w:tc>
          <w:tcPr>
            <w:shd w:val="clear" w:fill="BEBEBE"/>
            <w:tcW w:w="9930" w:type="dxa"/>
            <w:vAlign w:val="top"/>
            <w:gridSpan w:val="3"/>
          </w:tcPr>
          <w:p>
            <w:pPr>
              <w:ind w:left="96"/>
              <w:spacing w:before="130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30" w:id="113"/>
            <w:bookmarkEnd w:id="113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12.5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印染整理机械</w:t>
            </w:r>
          </w:p>
        </w:tc>
      </w:tr>
      <w:tr>
        <w:trPr>
          <w:trHeight w:val="1128" w:hRule="atLeast"/>
        </w:trPr>
        <w:tc>
          <w:tcPr>
            <w:tcW w:w="1087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ind w:left="20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12.5.1</w:t>
            </w:r>
          </w:p>
        </w:tc>
        <w:tc>
          <w:tcPr>
            <w:tcW w:w="3558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双层定形机</w:t>
            </w:r>
          </w:p>
        </w:tc>
        <w:tc>
          <w:tcPr>
            <w:tcW w:w="5285" w:type="dxa"/>
            <w:vAlign w:val="top"/>
          </w:tcPr>
          <w:p>
            <w:pPr>
              <w:pStyle w:val="TableText"/>
              <w:ind w:left="98"/>
              <w:spacing w:before="58" w:line="219" w:lineRule="auto"/>
              <w:rPr/>
            </w:pPr>
            <w:r>
              <w:rPr>
                <w:spacing w:val="-2"/>
              </w:rPr>
              <w:t>幅宽：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1800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3600mm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0"/>
              <w:spacing w:before="33" w:line="220" w:lineRule="auto"/>
              <w:rPr/>
            </w:pPr>
            <w:r>
              <w:rPr>
                <w:spacing w:val="-2"/>
              </w:rPr>
              <w:t>车速≥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80m/min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3"/>
              <w:spacing w:before="29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天然气耗量≤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/t</w:t>
            </w:r>
          </w:p>
        </w:tc>
      </w:tr>
      <w:tr>
        <w:trPr>
          <w:trHeight w:val="518" w:hRule="atLeast"/>
        </w:trPr>
        <w:tc>
          <w:tcPr>
            <w:shd w:val="clear" w:fill="BEBEBE"/>
            <w:tcW w:w="9930" w:type="dxa"/>
            <w:vAlign w:val="top"/>
            <w:gridSpan w:val="3"/>
          </w:tcPr>
          <w:p>
            <w:pPr>
              <w:ind w:left="96"/>
              <w:spacing w:before="130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84" w:id="114"/>
            <w:bookmarkEnd w:id="114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12.6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化纤与非织造布机械</w:t>
            </w:r>
          </w:p>
        </w:tc>
      </w:tr>
      <w:tr>
        <w:trPr>
          <w:trHeight w:val="1131" w:hRule="atLeast"/>
        </w:trPr>
        <w:tc>
          <w:tcPr>
            <w:tcW w:w="1087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ind w:left="20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12.6.1</w:t>
            </w:r>
          </w:p>
        </w:tc>
        <w:tc>
          <w:tcPr>
            <w:tcW w:w="3558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集约式长丝卷绕装备</w:t>
            </w:r>
          </w:p>
        </w:tc>
        <w:tc>
          <w:tcPr>
            <w:tcW w:w="5285" w:type="dxa"/>
            <w:vAlign w:val="top"/>
          </w:tcPr>
          <w:p>
            <w:pPr>
              <w:pStyle w:val="TableText"/>
              <w:ind w:left="91"/>
              <w:spacing w:before="61" w:line="221" w:lineRule="auto"/>
              <w:rPr/>
            </w:pPr>
            <w:r>
              <w:rPr>
                <w:spacing w:val="-1"/>
              </w:rPr>
              <w:t>工艺速度≥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3200m/min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0"/>
              <w:spacing w:before="27" w:line="221" w:lineRule="auto"/>
              <w:rPr/>
            </w:pPr>
            <w:r>
              <w:rPr>
                <w:spacing w:val="-1"/>
              </w:rPr>
              <w:t>卷绕位距：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1600mm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/>
              <w:spacing w:before="2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锭轴长度：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1800mm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1"/>
          <w:pgSz w:w="11906" w:h="16839"/>
          <w:pgMar w:top="1431" w:right="985" w:bottom="1168" w:left="985" w:header="0" w:footer="1006" w:gutter="0"/>
        </w:sectPr>
        <w:rPr/>
      </w:pPr>
    </w:p>
    <w:p>
      <w:pPr>
        <w:ind w:left="871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85" w:id="115"/>
      <w:bookmarkEnd w:id="115"/>
      <w:bookmarkStart w:name="bookmark86" w:id="116"/>
      <w:bookmarkEnd w:id="116"/>
      <w:r>
        <w:rPr>
          <w:rFonts w:ascii="Times New Roman" w:hAnsi="Times New Roman" w:eastAsia="Times New Roman" w:cs="Times New Roman"/>
          <w:sz w:val="31"/>
          <w:szCs w:val="31"/>
          <w:b/>
          <w:bCs/>
        </w:rPr>
        <w:t>13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37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</w:rPr>
        <w:t>．</w:t>
      </w:r>
      <w:r>
        <w:rPr>
          <w:rFonts w:ascii="SimHei" w:hAnsi="SimHei" w:eastAsia="SimHei" w:cs="SimHei"/>
          <w:sz w:val="31"/>
          <w:szCs w:val="31"/>
          <w:b/>
          <w:bCs/>
        </w:rPr>
        <w:t>高端医疗装备</w:t>
      </w:r>
    </w:p>
    <w:tbl>
      <w:tblPr>
        <w:tblStyle w:val="TableNormal"/>
        <w:tblW w:w="1000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96"/>
        <w:gridCol w:w="3799"/>
        <w:gridCol w:w="5207"/>
      </w:tblGrid>
      <w:tr>
        <w:trPr>
          <w:trHeight w:val="668" w:hRule="atLeast"/>
        </w:trPr>
        <w:tc>
          <w:tcPr>
            <w:tcW w:w="996" w:type="dxa"/>
            <w:vAlign w:val="top"/>
          </w:tcPr>
          <w:p>
            <w:pPr>
              <w:ind w:left="210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799" w:type="dxa"/>
            <w:vAlign w:val="top"/>
          </w:tcPr>
          <w:p>
            <w:pPr>
              <w:ind w:left="1306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207" w:type="dxa"/>
            <w:vAlign w:val="top"/>
          </w:tcPr>
          <w:p>
            <w:pPr>
              <w:ind w:left="169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002" w:type="dxa"/>
            <w:vAlign w:val="top"/>
            <w:gridSpan w:val="3"/>
          </w:tcPr>
          <w:p>
            <w:pPr>
              <w:ind w:left="96"/>
              <w:spacing w:before="203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31" w:id="117"/>
            <w:bookmarkEnd w:id="117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13.1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手术装备</w:t>
            </w:r>
          </w:p>
        </w:tc>
      </w:tr>
      <w:tr>
        <w:trPr>
          <w:trHeight w:val="1491" w:hRule="atLeast"/>
        </w:trPr>
        <w:tc>
          <w:tcPr>
            <w:tcW w:w="99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</w:rPr>
              <w:t>13.1.1</w:t>
            </w:r>
          </w:p>
        </w:tc>
        <w:tc>
          <w:tcPr>
            <w:tcW w:w="379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91" w:line="219" w:lineRule="auto"/>
              <w:rPr/>
            </w:pPr>
            <w:r>
              <w:rPr>
                <w:b/>
                <w:bCs/>
                <w:spacing w:val="-7"/>
              </w:rPr>
              <w:t>内窥镜计算机手术系统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132"/>
              <w:spacing w:before="57" w:line="221" w:lineRule="auto"/>
              <w:rPr/>
            </w:pPr>
            <w:r>
              <w:rPr>
                <w:spacing w:val="-10"/>
              </w:rPr>
              <w:t>自由度≥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7</w:t>
            </w:r>
            <w:r>
              <w:rPr>
                <w:spacing w:val="-10"/>
              </w:rPr>
              <w:t>；</w:t>
            </w:r>
          </w:p>
          <w:p>
            <w:pPr>
              <w:pStyle w:val="TableText"/>
              <w:ind w:left="88"/>
              <w:spacing w:before="29" w:line="221" w:lineRule="auto"/>
              <w:rPr/>
            </w:pPr>
            <w:r>
              <w:rPr>
                <w:spacing w:val="-1"/>
              </w:rPr>
              <w:t>主从控制延迟时间≤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80ms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4"/>
              <w:spacing w:before="27" w:line="220" w:lineRule="auto"/>
              <w:rPr/>
            </w:pPr>
            <w:r>
              <w:rPr>
                <w:spacing w:val="-4"/>
              </w:rPr>
              <w:t>图像畸变≤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15%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87"/>
              <w:spacing w:before="28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镜头景深：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110mm</w:t>
            </w:r>
          </w:p>
        </w:tc>
      </w:tr>
      <w:tr>
        <w:trPr>
          <w:trHeight w:val="1490" w:hRule="atLeast"/>
        </w:trPr>
        <w:tc>
          <w:tcPr>
            <w:tcW w:w="996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13.1.2</w:t>
            </w:r>
          </w:p>
        </w:tc>
        <w:tc>
          <w:tcPr>
            <w:tcW w:w="379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神经外科手术导航定位系统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85" w:firstLine="5"/>
              <w:spacing w:before="59" w:line="239" w:lineRule="auto"/>
              <w:rPr/>
            </w:pPr>
            <w:r>
              <w:rPr>
                <w:spacing w:val="-25"/>
              </w:rPr>
              <w:t>系统定位误差≤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>1mm</w:t>
            </w:r>
            <w:r>
              <w:rPr>
                <w:spacing w:val="-25"/>
              </w:rPr>
              <w:t>，位置重复性≤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>0.05mm</w:t>
            </w:r>
            <w:r>
              <w:rPr>
                <w:spacing w:val="-25"/>
              </w:rPr>
              <w:t>；</w:t>
            </w:r>
            <w:r>
              <w:rPr>
                <w:spacing w:val="-3"/>
              </w:rPr>
              <w:t>机械臂末端位移≤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1mm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113" w:right="76" w:hanging="20"/>
              <w:spacing w:before="1" w:line="229" w:lineRule="auto"/>
              <w:rPr/>
            </w:pPr>
            <w:r>
              <w:rPr>
                <w:spacing w:val="-7"/>
              </w:rPr>
              <w:t>定位功能：支持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MRI</w:t>
            </w:r>
            <w:r>
              <w:rPr>
                <w:spacing w:val="-7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CT</w:t>
            </w:r>
            <w:r>
              <w:rPr>
                <w:spacing w:val="-7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PET </w:t>
            </w:r>
            <w:r>
              <w:rPr>
                <w:spacing w:val="-7"/>
              </w:rPr>
              <w:t>等多模态</w:t>
            </w:r>
            <w:r>
              <w:rPr>
                <w:spacing w:val="-3"/>
              </w:rPr>
              <w:t>图像融合，支持多靶点路径规划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002" w:type="dxa"/>
            <w:vAlign w:val="top"/>
            <w:gridSpan w:val="3"/>
          </w:tcPr>
          <w:p>
            <w:pPr>
              <w:ind w:left="96"/>
              <w:spacing w:before="202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87" w:id="118"/>
            <w:bookmarkEnd w:id="118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13.2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5"/>
              </w:rPr>
              <w:t xml:space="preserve">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4"/>
              </w:rPr>
              <w:t>医学影像装备</w:t>
            </w:r>
          </w:p>
        </w:tc>
      </w:tr>
      <w:tr>
        <w:trPr>
          <w:trHeight w:val="2919" w:hRule="atLeast"/>
        </w:trPr>
        <w:tc>
          <w:tcPr>
            <w:tcW w:w="9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</w:rPr>
              <w:t>13.2.1</w:t>
            </w:r>
          </w:p>
        </w:tc>
        <w:tc>
          <w:tcPr>
            <w:tcW w:w="379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75" w:hanging="2"/>
              <w:spacing w:before="91" w:line="247" w:lineRule="auto"/>
              <w:rPr/>
            </w:pPr>
            <w:r>
              <w:rPr>
                <w:b/>
                <w:bCs/>
                <w:spacing w:val="19"/>
              </w:rPr>
              <w:t>正电子发射磁共振成像装备</w:t>
            </w:r>
            <w:r>
              <w:rPr>
                <w:b/>
                <w:bCs/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PET/MR</w:t>
            </w:r>
            <w:r>
              <w:rPr>
                <w:b/>
                <w:bCs/>
                <w:spacing w:val="-3"/>
              </w:rPr>
              <w:t>）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80"/>
              <w:spacing w:before="58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PET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3"/>
              </w:rPr>
              <w:t>参数：</w:t>
            </w:r>
          </w:p>
          <w:p>
            <w:pPr>
              <w:pStyle w:val="TableText"/>
              <w:ind w:left="95"/>
              <w:spacing w:before="26" w:line="220" w:lineRule="auto"/>
              <w:rPr/>
            </w:pPr>
            <w:r>
              <w:rPr>
                <w:spacing w:val="-2"/>
              </w:rPr>
              <w:t>空间分辨率≤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0" w:right="118" w:hanging="5"/>
              <w:spacing w:before="25" w:line="234" w:lineRule="auto"/>
              <w:rPr/>
            </w:pPr>
            <w:r>
              <w:rPr>
                <w:spacing w:val="-5"/>
              </w:rPr>
              <w:t>横向视野≥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600mm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5"/>
              </w:rPr>
              <w:t>，轴向视野≥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320mm</w:t>
            </w:r>
            <w:r>
              <w:rPr>
                <w:spacing w:val="-5"/>
              </w:rPr>
              <w:t>；</w:t>
            </w:r>
            <w:r>
              <w:rPr>
                <w:spacing w:val="-1"/>
              </w:rPr>
              <w:t>灵敏度≥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16cps/kBq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4"/>
              <w:spacing w:before="11" w:line="211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TOF</w:t>
            </w:r>
            <w:r>
              <w:rPr>
                <w:rFonts w:ascii="Times New Roman" w:hAnsi="Times New Roman" w:eastAsia="Times New Roman" w:cs="Times New Roman"/>
                <w:spacing w:val="36"/>
              </w:rPr>
              <w:t xml:space="preserve"> </w:t>
            </w:r>
            <w:r>
              <w:rPr>
                <w:spacing w:val="-3"/>
              </w:rPr>
              <w:t>时间分辨率≤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450ps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80"/>
              <w:spacing w:before="39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MR </w:t>
            </w:r>
            <w:r>
              <w:rPr>
                <w:spacing w:val="-1"/>
              </w:rPr>
              <w:t>参数：</w:t>
            </w:r>
          </w:p>
          <w:p>
            <w:pPr>
              <w:pStyle w:val="TableText"/>
              <w:ind w:left="86" w:right="2602" w:firstLine="2"/>
              <w:spacing w:before="25" w:line="22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主磁场强度≥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3.0T</w:t>
            </w:r>
            <w:r>
              <w:rPr>
                <w:spacing w:val="-1"/>
              </w:rPr>
              <w:t>；</w:t>
            </w:r>
            <w:r>
              <w:rPr>
                <w:spacing w:val="-1"/>
              </w:rPr>
              <w:t>射频接收通道数≥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48</w:t>
            </w:r>
          </w:p>
        </w:tc>
      </w:tr>
      <w:tr>
        <w:trPr>
          <w:trHeight w:val="1478" w:hRule="atLeast"/>
        </w:trPr>
        <w:tc>
          <w:tcPr>
            <w:tcW w:w="99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13.2.2</w:t>
            </w:r>
          </w:p>
        </w:tc>
        <w:tc>
          <w:tcPr>
            <w:tcW w:w="379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超高场强磁共振成像系统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88"/>
              <w:spacing w:before="57" w:line="221" w:lineRule="auto"/>
              <w:rPr/>
            </w:pPr>
            <w:r>
              <w:rPr>
                <w:spacing w:val="-2"/>
              </w:rPr>
              <w:t>主磁场强度≥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5.0T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 w:hanging="5"/>
              <w:spacing w:before="26" w:line="237" w:lineRule="auto"/>
              <w:rPr/>
            </w:pPr>
            <w:r>
              <w:rPr>
                <w:spacing w:val="-21"/>
                <w:w w:val="98"/>
              </w:rPr>
              <w:t>梯度强度≥</w:t>
            </w:r>
            <w:r>
              <w:rPr>
                <w:rFonts w:ascii="Times New Roman" w:hAnsi="Times New Roman" w:eastAsia="Times New Roman" w:cs="Times New Roman"/>
                <w:spacing w:val="-21"/>
                <w:w w:val="98"/>
              </w:rPr>
              <w:t>120mT/m</w:t>
            </w:r>
            <w:r>
              <w:rPr>
                <w:spacing w:val="-21"/>
                <w:w w:val="98"/>
              </w:rPr>
              <w:t>，梯度切换率≥</w:t>
            </w:r>
            <w:r>
              <w:rPr>
                <w:rFonts w:ascii="Times New Roman" w:hAnsi="Times New Roman" w:eastAsia="Times New Roman" w:cs="Times New Roman"/>
                <w:spacing w:val="-21"/>
                <w:w w:val="98"/>
              </w:rPr>
              <w:t>200T/m/s</w:t>
            </w:r>
            <w:r>
              <w:rPr>
                <w:spacing w:val="-21"/>
                <w:w w:val="98"/>
              </w:rPr>
              <w:t>；</w:t>
            </w:r>
            <w:r>
              <w:rPr>
                <w:spacing w:val="-3"/>
              </w:rPr>
              <w:t>容积发射通道≥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spacing w:val="-3"/>
              </w:rPr>
              <w:t>，接收通道数≥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96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87"/>
              <w:spacing w:line="217" w:lineRule="auto"/>
              <w:rPr/>
            </w:pPr>
            <w:r>
              <w:rPr>
                <w:spacing w:val="-3"/>
              </w:rPr>
              <w:t>零液氦挥发</w:t>
            </w:r>
          </w:p>
        </w:tc>
      </w:tr>
      <w:tr>
        <w:trPr>
          <w:trHeight w:val="1119" w:hRule="atLeast"/>
        </w:trPr>
        <w:tc>
          <w:tcPr>
            <w:tcW w:w="996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13.2.3</w:t>
            </w:r>
          </w:p>
        </w:tc>
        <w:tc>
          <w:tcPr>
            <w:tcW w:w="3799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人体多核磁共振成像系统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88"/>
              <w:spacing w:before="60" w:line="221" w:lineRule="auto"/>
              <w:rPr/>
            </w:pPr>
            <w:r>
              <w:rPr>
                <w:spacing w:val="-2"/>
              </w:rPr>
              <w:t>主磁场强度≥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3.0T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5"/>
              <w:spacing w:before="24" w:line="221" w:lineRule="auto"/>
              <w:rPr/>
            </w:pPr>
            <w:r>
              <w:rPr>
                <w:spacing w:val="-1"/>
              </w:rPr>
              <w:t>梯度强度≥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42mT/m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/>
              <w:spacing w:before="24" w:line="217" w:lineRule="auto"/>
              <w:rPr/>
            </w:pPr>
            <w:r>
              <w:rPr>
                <w:spacing w:val="-2"/>
              </w:rPr>
              <w:t>支持多种原子核成像</w:t>
            </w:r>
          </w:p>
        </w:tc>
      </w:tr>
      <w:tr>
        <w:trPr>
          <w:trHeight w:val="1479" w:hRule="atLeast"/>
        </w:trPr>
        <w:tc>
          <w:tcPr>
            <w:tcW w:w="99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13.2.4</w:t>
            </w:r>
          </w:p>
        </w:tc>
        <w:tc>
          <w:tcPr>
            <w:tcW w:w="379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"/>
              <w:spacing w:before="91" w:line="220" w:lineRule="auto"/>
              <w:rPr/>
            </w:pPr>
            <w:r>
              <w:rPr>
                <w:b/>
                <w:bCs/>
                <w:spacing w:val="-6"/>
              </w:rPr>
              <w:t>心磁成像设备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84"/>
              <w:spacing w:before="60" w:line="219" w:lineRule="auto"/>
              <w:rPr/>
            </w:pPr>
            <w:r>
              <w:rPr>
                <w:spacing w:val="-1"/>
              </w:rPr>
              <w:t>传感器灵敏度≤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10fT/HZ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1/2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/>
              <w:spacing w:before="27" w:line="221" w:lineRule="auto"/>
              <w:rPr/>
            </w:pPr>
            <w:r>
              <w:rPr>
                <w:spacing w:val="-1"/>
              </w:rPr>
              <w:t>磁场测量误差：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±5%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9"/>
              <w:spacing w:before="25" w:line="220" w:lineRule="auto"/>
              <w:rPr/>
            </w:pPr>
            <w:r>
              <w:rPr>
                <w:spacing w:val="-5"/>
              </w:rPr>
              <w:t>时间基准偏差≤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1%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86"/>
              <w:spacing w:before="26" w:line="2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磁通摆率≥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500pT/ms</w:t>
            </w:r>
          </w:p>
        </w:tc>
      </w:tr>
      <w:tr>
        <w:trPr>
          <w:trHeight w:val="1481" w:hRule="atLeast"/>
        </w:trPr>
        <w:tc>
          <w:tcPr>
            <w:tcW w:w="99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13.2.5</w:t>
            </w:r>
          </w:p>
        </w:tc>
        <w:tc>
          <w:tcPr>
            <w:tcW w:w="379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数字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X </w:t>
            </w:r>
            <w:r>
              <w:rPr>
                <w:b/>
                <w:bCs/>
                <w:spacing w:val="-3"/>
              </w:rPr>
              <w:t>射线血管造影机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86" w:right="102" w:firstLine="1"/>
              <w:spacing w:before="62" w:line="237" w:lineRule="auto"/>
              <w:rPr/>
            </w:pPr>
            <w:r>
              <w:rPr>
                <w:spacing w:val="-10"/>
              </w:rPr>
              <w:t>液态金属轴承球管阳极热容量≥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3.0MHU</w:t>
            </w:r>
            <w:r>
              <w:rPr>
                <w:spacing w:val="-10"/>
              </w:rPr>
              <w:t>；</w:t>
            </w:r>
            <w:r>
              <w:rPr>
                <w:spacing w:val="-1"/>
              </w:rPr>
              <w:t>球管焦点≤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0.4mm/0.6mm/1.0mm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5"/>
              <w:spacing w:line="211" w:lineRule="auto"/>
              <w:rPr/>
            </w:pPr>
            <w:r>
              <w:rPr>
                <w:spacing w:val="-1"/>
              </w:rPr>
              <w:t>探测器像素≤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160μm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5"/>
              <w:spacing w:before="40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探测器动态范围≥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16bit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2"/>
          <w:pgSz w:w="11906" w:h="16839"/>
          <w:pgMar w:top="1423" w:right="949" w:bottom="1168" w:left="949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00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96"/>
        <w:gridCol w:w="3799"/>
        <w:gridCol w:w="5207"/>
      </w:tblGrid>
      <w:tr>
        <w:trPr>
          <w:trHeight w:val="668" w:hRule="atLeast"/>
        </w:trPr>
        <w:tc>
          <w:tcPr>
            <w:tcW w:w="996" w:type="dxa"/>
            <w:vAlign w:val="top"/>
          </w:tcPr>
          <w:p>
            <w:pPr>
              <w:ind w:left="210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799" w:type="dxa"/>
            <w:vAlign w:val="top"/>
          </w:tcPr>
          <w:p>
            <w:pPr>
              <w:ind w:left="1306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207" w:type="dxa"/>
            <w:vAlign w:val="top"/>
          </w:tcPr>
          <w:p>
            <w:pPr>
              <w:ind w:left="169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1876" w:hRule="atLeast"/>
        </w:trPr>
        <w:tc>
          <w:tcPr>
            <w:tcW w:w="9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13.2.6</w:t>
            </w:r>
          </w:p>
        </w:tc>
        <w:tc>
          <w:tcPr>
            <w:tcW w:w="3799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彩色多普勒超声系统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86"/>
              <w:spacing w:before="58" w:line="220" w:lineRule="auto"/>
              <w:rPr/>
            </w:pPr>
            <w:r>
              <w:rPr>
                <w:spacing w:val="-1"/>
              </w:rPr>
              <w:t>物理通道数≥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256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 w:right="761" w:firstLine="5"/>
              <w:spacing w:before="33" w:line="242" w:lineRule="auto"/>
              <w:rPr/>
            </w:pPr>
            <w:r>
              <w:rPr>
                <w:spacing w:val="-5"/>
              </w:rPr>
              <w:t>声像图指标：侧向分辨率≤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1.0mm</w:t>
            </w:r>
            <w:r>
              <w:rPr>
                <w:spacing w:val="-5"/>
              </w:rPr>
              <w:t>，</w:t>
            </w:r>
            <w:r>
              <w:rPr>
                <w:spacing w:val="-1"/>
              </w:rPr>
              <w:t>轴向分辨率≤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0.5mm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1" w:right="364" w:hanging="24"/>
              <w:spacing w:before="2" w:line="232" w:lineRule="auto"/>
              <w:rPr/>
            </w:pPr>
            <w:r>
              <w:rPr>
                <w:spacing w:val="-1"/>
              </w:rPr>
              <w:t>支持造影成像、三维成像、弹性成像；</w:t>
            </w:r>
            <w:r>
              <w:rPr>
                <w:spacing w:val="-3"/>
              </w:rPr>
              <w:t>凸阵、线阵、相控阵探头为单晶体探头</w:t>
            </w:r>
          </w:p>
        </w:tc>
      </w:tr>
      <w:tr>
        <w:trPr>
          <w:trHeight w:val="1854" w:hRule="atLeast"/>
        </w:trPr>
        <w:tc>
          <w:tcPr>
            <w:tcW w:w="9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13.2.7</w:t>
            </w:r>
          </w:p>
        </w:tc>
        <w:tc>
          <w:tcPr>
            <w:tcW w:w="3799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超声电子内窥镜系统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90" w:right="140" w:hanging="5"/>
              <w:spacing w:before="58"/>
              <w:rPr/>
            </w:pPr>
            <w:r>
              <w:rPr>
                <w:spacing w:val="-10"/>
              </w:rPr>
              <w:t>视野角：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140°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spacing w:val="-10"/>
              </w:rPr>
              <w:t>,</w:t>
            </w:r>
            <w:r>
              <w:rPr>
                <w:spacing w:val="68"/>
              </w:rPr>
              <w:t xml:space="preserve"> </w:t>
            </w:r>
            <w:r>
              <w:rPr>
                <w:spacing w:val="-10"/>
              </w:rPr>
              <w:t>视野方向：前方斜视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45°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10"/>
              </w:rPr>
              <w:t>,</w:t>
            </w:r>
            <w:r>
              <w:rPr>
                <w:spacing w:val="-3"/>
              </w:rPr>
              <w:t>景深：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</w:t>
            </w:r>
            <w:r>
              <w:rPr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100mm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3"/>
              </w:rPr>
              <w:t>，带器械孔道；</w:t>
            </w:r>
          </w:p>
          <w:p>
            <w:pPr>
              <w:pStyle w:val="TableText"/>
              <w:ind w:left="89"/>
              <w:spacing w:line="219" w:lineRule="auto"/>
              <w:rPr/>
            </w:pPr>
            <w:r>
              <w:rPr>
                <w:spacing w:val="-2"/>
              </w:rPr>
              <w:t>扫描角度：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150°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-2"/>
              </w:rPr>
              <w:t>;</w:t>
            </w:r>
          </w:p>
          <w:p>
            <w:pPr>
              <w:pStyle w:val="TableText"/>
              <w:ind w:left="80" w:firstLine="7"/>
              <w:spacing w:before="30" w:line="229" w:lineRule="auto"/>
              <w:rPr/>
            </w:pPr>
            <w:r>
              <w:rPr>
                <w:spacing w:val="-6"/>
              </w:rPr>
              <w:t>频率覆盖范围：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4</w:t>
            </w:r>
            <w:r>
              <w:rPr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12MHz</w:t>
            </w:r>
            <w:r>
              <w:rPr>
                <w:spacing w:val="-6"/>
              </w:rPr>
              <w:t>，支持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 </w:t>
            </w:r>
            <w:r>
              <w:rPr>
                <w:spacing w:val="-6"/>
              </w:rPr>
              <w:t>模式、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M </w:t>
            </w:r>
            <w:r>
              <w:rPr>
                <w:spacing w:val="-2"/>
              </w:rPr>
              <w:t>模式、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PW </w:t>
            </w:r>
            <w:r>
              <w:rPr>
                <w:spacing w:val="-2"/>
              </w:rPr>
              <w:t>模式、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CMF </w:t>
            </w:r>
            <w:r>
              <w:rPr>
                <w:spacing w:val="-2"/>
              </w:rPr>
              <w:t>模式</w:t>
            </w:r>
          </w:p>
        </w:tc>
      </w:tr>
      <w:tr>
        <w:trPr>
          <w:trHeight w:val="1554" w:hRule="atLeast"/>
        </w:trPr>
        <w:tc>
          <w:tcPr>
            <w:tcW w:w="996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13.2.8</w:t>
            </w:r>
          </w:p>
        </w:tc>
        <w:tc>
          <w:tcPr>
            <w:tcW w:w="3799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75" w:hanging="2"/>
              <w:spacing w:before="91" w:line="247" w:lineRule="auto"/>
              <w:rPr/>
            </w:pPr>
            <w:r>
              <w:rPr>
                <w:b/>
                <w:bCs/>
                <w:spacing w:val="46"/>
              </w:rPr>
              <w:t>正电子发射断层扫描系统</w:t>
            </w:r>
            <w:r>
              <w:rPr>
                <w:b/>
                <w:bCs/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PET/CT</w:t>
            </w:r>
            <w:r>
              <w:rPr>
                <w:b/>
                <w:bCs/>
                <w:spacing w:val="-3"/>
              </w:rPr>
              <w:t>）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85"/>
              <w:spacing w:before="91" w:line="220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CT </w:t>
            </w:r>
            <w:r>
              <w:rPr>
                <w:spacing w:val="-1"/>
              </w:rPr>
              <w:t>探测器物理排数≥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64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3" w:right="430" w:hanging="3"/>
              <w:spacing w:before="30" w:line="229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PET </w:t>
            </w:r>
            <w:r>
              <w:rPr/>
              <w:t>灵敏度≥</w:t>
            </w:r>
            <w:r>
              <w:rPr>
                <w:rFonts w:ascii="Times New Roman" w:hAnsi="Times New Roman" w:eastAsia="Times New Roman" w:cs="Times New Roman"/>
              </w:rPr>
              <w:t>13.5cps/kBq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NEMA</w:t>
            </w:r>
            <w:r>
              <w:rPr>
                <w:spacing w:val="-33"/>
              </w:rPr>
              <w:t>）；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TOF</w:t>
            </w:r>
            <w:r>
              <w:rPr>
                <w:rFonts w:ascii="Times New Roman" w:hAnsi="Times New Roman" w:eastAsia="Times New Roman" w:cs="Times New Roman"/>
                <w:spacing w:val="36"/>
              </w:rPr>
              <w:t xml:space="preserve"> </w:t>
            </w:r>
            <w:r>
              <w:rPr>
                <w:spacing w:val="-3"/>
              </w:rPr>
              <w:t>时间分辨率≤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210ps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80"/>
              <w:spacing w:before="2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PET </w:t>
            </w:r>
            <w:r>
              <w:rPr>
                <w:spacing w:val="-1"/>
              </w:rPr>
              <w:t>轴向视野≥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240mm</w:t>
            </w:r>
          </w:p>
        </w:tc>
      </w:tr>
      <w:tr>
        <w:trPr>
          <w:trHeight w:val="1490" w:hRule="atLeast"/>
        </w:trPr>
        <w:tc>
          <w:tcPr>
            <w:tcW w:w="99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13.2.9</w:t>
            </w:r>
          </w:p>
        </w:tc>
        <w:tc>
          <w:tcPr>
            <w:tcW w:w="379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91" w:line="219" w:lineRule="auto"/>
              <w:rPr/>
            </w:pPr>
            <w:r>
              <w:rPr>
                <w:b/>
                <w:bCs/>
                <w:spacing w:val="-9"/>
              </w:rPr>
              <w:t>电子胃肠镜系统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spacing w:before="61" w:line="217" w:lineRule="auto"/>
              <w:jc w:val="right"/>
              <w:rPr/>
            </w:pPr>
            <w:r>
              <w:rPr>
                <w:spacing w:val="-15"/>
              </w:rPr>
              <w:t>广角视野角：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140°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spacing w:val="-15"/>
              </w:rPr>
              <w:t>, 广角景深：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3</w:t>
            </w:r>
            <w:r>
              <w:rPr>
                <w:spacing w:val="-15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100mm</w:t>
            </w:r>
            <w:r>
              <w:rPr>
                <w:spacing w:val="-15"/>
              </w:rPr>
              <w:t>；</w:t>
            </w:r>
          </w:p>
          <w:p>
            <w:pPr>
              <w:pStyle w:val="TableText"/>
              <w:ind w:left="93" w:hanging="6"/>
              <w:spacing w:before="32"/>
              <w:rPr/>
            </w:pPr>
            <w:r>
              <w:rPr>
                <w:spacing w:val="-10"/>
              </w:rPr>
              <w:t>长焦视野角：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90°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10"/>
              </w:rPr>
              <w:t>,</w:t>
            </w:r>
            <w:r>
              <w:rPr>
                <w:spacing w:val="56"/>
              </w:rPr>
              <w:t xml:space="preserve"> </w:t>
            </w:r>
            <w:r>
              <w:rPr>
                <w:spacing w:val="-10"/>
              </w:rPr>
              <w:t>长焦景深：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1.5</w:t>
            </w:r>
            <w:r>
              <w:rPr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3mm</w:t>
            </w:r>
            <w:r>
              <w:rPr>
                <w:spacing w:val="-10"/>
              </w:rPr>
              <w:t>，</w:t>
            </w:r>
            <w:r>
              <w:rPr>
                <w:spacing w:val="-3"/>
              </w:rPr>
              <w:t>带器械孔道；</w:t>
            </w:r>
          </w:p>
          <w:p>
            <w:pPr>
              <w:pStyle w:val="TableText"/>
              <w:ind w:left="86"/>
              <w:spacing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像素≥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Pi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002" w:type="dxa"/>
            <w:vAlign w:val="top"/>
            <w:gridSpan w:val="3"/>
          </w:tcPr>
          <w:p>
            <w:pPr>
              <w:ind w:left="96"/>
              <w:spacing w:before="204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88" w:id="119"/>
            <w:bookmarkEnd w:id="119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13.3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放射治疗装备</w:t>
            </w:r>
          </w:p>
        </w:tc>
      </w:tr>
      <w:tr>
        <w:trPr>
          <w:trHeight w:val="2727" w:hRule="atLeast"/>
        </w:trPr>
        <w:tc>
          <w:tcPr>
            <w:tcW w:w="99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</w:rPr>
              <w:t>13.3.1</w:t>
            </w:r>
          </w:p>
        </w:tc>
        <w:tc>
          <w:tcPr>
            <w:tcW w:w="379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/>
              <w:spacing w:before="91" w:line="221" w:lineRule="auto"/>
              <w:rPr/>
            </w:pPr>
            <w:r>
              <w:rPr>
                <w:b/>
                <w:bCs/>
                <w:spacing w:val="-4"/>
              </w:rPr>
              <w:t>质子治疗装备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114"/>
              <w:spacing w:before="134" w:line="220" w:lineRule="auto"/>
              <w:rPr/>
            </w:pPr>
            <w:r>
              <w:rPr>
                <w:spacing w:val="-3"/>
              </w:rPr>
              <w:t>回旋加速器束流能量≥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230MeV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107"/>
              <w:spacing w:before="31" w:line="221" w:lineRule="auto"/>
              <w:rPr/>
            </w:pPr>
            <w:r>
              <w:rPr>
                <w:spacing w:val="-3"/>
              </w:rPr>
              <w:t>引出流强≥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1.2nA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87"/>
              <w:spacing w:before="26" w:line="211" w:lineRule="auto"/>
              <w:rPr/>
            </w:pPr>
            <w:r>
              <w:rPr>
                <w:spacing w:val="-1"/>
              </w:rPr>
              <w:t>剂量率≥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2Gy/Liter/min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07" w:right="79" w:hanging="20"/>
              <w:spacing w:before="41"/>
              <w:rPr/>
            </w:pPr>
            <w:r>
              <w:rPr>
                <w:spacing w:val="13"/>
              </w:rPr>
              <w:t>束斑直径：</w:t>
            </w:r>
            <w:r>
              <w:rPr>
                <w:spacing w:val="-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3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>mm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13"/>
              </w:rPr>
              <w:t>，束斑位置精度≤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1.0mm</w:t>
            </w:r>
            <w:r>
              <w:rPr>
                <w:spacing w:val="-6"/>
              </w:rPr>
              <w:t>；</w:t>
            </w:r>
          </w:p>
          <w:p>
            <w:pPr>
              <w:pStyle w:val="TableText"/>
              <w:ind w:left="89"/>
              <w:spacing w:before="2" w:line="219" w:lineRule="auto"/>
              <w:rPr/>
            </w:pPr>
            <w:r>
              <w:rPr>
                <w:spacing w:val="-1"/>
              </w:rPr>
              <w:t>最大射野≥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20cm</w:t>
            </w:r>
            <w:r>
              <w:rPr>
                <w:spacing w:val="-1"/>
              </w:rPr>
              <w:t>×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20cm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8"/>
              <w:spacing w:before="2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旋转机架等中心精准度≤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1.0mm</w:t>
            </w:r>
          </w:p>
        </w:tc>
      </w:tr>
      <w:tr>
        <w:trPr>
          <w:trHeight w:val="592" w:hRule="atLeast"/>
        </w:trPr>
        <w:tc>
          <w:tcPr>
            <w:shd w:val="clear" w:fill="BEBEBE"/>
            <w:tcW w:w="10002" w:type="dxa"/>
            <w:vAlign w:val="top"/>
            <w:gridSpan w:val="3"/>
          </w:tcPr>
          <w:p>
            <w:pPr>
              <w:ind w:left="96"/>
              <w:spacing w:before="164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89" w:id="120"/>
            <w:bookmarkEnd w:id="120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13.4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体外诊断装备</w:t>
            </w:r>
          </w:p>
        </w:tc>
      </w:tr>
      <w:tr>
        <w:trPr>
          <w:trHeight w:val="583" w:hRule="atLeast"/>
        </w:trPr>
        <w:tc>
          <w:tcPr>
            <w:shd w:val="clear" w:fill="BEBEBE"/>
            <w:tcW w:w="10002" w:type="dxa"/>
            <w:vAlign w:val="top"/>
            <w:gridSpan w:val="3"/>
          </w:tcPr>
          <w:p>
            <w:pPr>
              <w:ind w:left="96"/>
              <w:spacing w:before="166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90" w:id="121"/>
            <w:bookmarkEnd w:id="121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13.5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卫生应急装备</w:t>
            </w:r>
          </w:p>
        </w:tc>
      </w:tr>
      <w:tr>
        <w:trPr>
          <w:trHeight w:val="1494" w:hRule="atLeast"/>
        </w:trPr>
        <w:tc>
          <w:tcPr>
            <w:tcW w:w="996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</w:rPr>
              <w:t>13.5.1</w:t>
            </w:r>
          </w:p>
        </w:tc>
        <w:tc>
          <w:tcPr>
            <w:tcW w:w="379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体外膜氧合系统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87"/>
              <w:spacing w:before="63" w:line="219" w:lineRule="auto"/>
              <w:rPr/>
            </w:pPr>
            <w:r>
              <w:rPr>
                <w:spacing w:val="-2"/>
              </w:rPr>
              <w:t>氧气通量：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1.2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7ml/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8"/>
              </w:rPr>
              <w:t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1"/>
                <w:position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·min·bar</w:t>
            </w:r>
            <w:r>
              <w:rPr>
                <w:spacing w:val="2"/>
              </w:rPr>
              <w:t>）；</w:t>
            </w:r>
          </w:p>
          <w:p>
            <w:pPr>
              <w:pStyle w:val="TableText"/>
              <w:ind w:left="88" w:firstLine="2"/>
              <w:spacing w:before="32" w:line="239" w:lineRule="auto"/>
              <w:rPr/>
            </w:pPr>
            <w:r>
              <w:rPr>
                <w:spacing w:val="-6"/>
              </w:rPr>
              <w:t>二氧化碳通量：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1.2</w:t>
            </w:r>
            <w:r>
              <w:rPr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8ml/</w:t>
            </w:r>
            <w:r>
              <w:rPr>
                <w:spacing w:val="-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  <w:position w:val="9"/>
              </w:rPr>
              <w:t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3"/>
                <w:position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·min·bar</w:t>
            </w:r>
            <w:r>
              <w:rPr>
                <w:spacing w:val="-58"/>
              </w:rPr>
              <w:t>）；</w:t>
            </w:r>
            <w:r>
              <w:rPr>
                <w:spacing w:val="-3"/>
              </w:rPr>
              <w:t>血浆渗透时间≥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96h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87"/>
              <w:spacing w:before="1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连续运行时间≥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14d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3"/>
          <w:pgSz w:w="11906" w:h="16839"/>
          <w:pgMar w:top="1431" w:right="949" w:bottom="1168" w:left="949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00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96"/>
        <w:gridCol w:w="3799"/>
        <w:gridCol w:w="5207"/>
      </w:tblGrid>
      <w:tr>
        <w:trPr>
          <w:trHeight w:val="666" w:hRule="atLeast"/>
        </w:trPr>
        <w:tc>
          <w:tcPr>
            <w:tcW w:w="996" w:type="dxa"/>
            <w:vAlign w:val="top"/>
          </w:tcPr>
          <w:p>
            <w:pPr>
              <w:ind w:left="210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bookmarkStart w:name="bookmark91" w:id="122"/>
            <w:bookmarkEnd w:id="122"/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799" w:type="dxa"/>
            <w:vAlign w:val="top"/>
          </w:tcPr>
          <w:p>
            <w:pPr>
              <w:ind w:left="1306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207" w:type="dxa"/>
            <w:vAlign w:val="top"/>
          </w:tcPr>
          <w:p>
            <w:pPr>
              <w:ind w:left="1698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2" w:hRule="atLeast"/>
        </w:trPr>
        <w:tc>
          <w:tcPr>
            <w:shd w:val="clear" w:fill="BEBEBE"/>
            <w:tcW w:w="10002" w:type="dxa"/>
            <w:vAlign w:val="top"/>
            <w:gridSpan w:val="3"/>
          </w:tcPr>
          <w:p>
            <w:pPr>
              <w:ind w:left="96"/>
              <w:spacing w:before="203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32" w:id="123"/>
            <w:bookmarkEnd w:id="123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13.6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高端医疗装备核心系统和关键零部件</w:t>
            </w:r>
          </w:p>
        </w:tc>
      </w:tr>
      <w:tr>
        <w:trPr>
          <w:trHeight w:val="764" w:hRule="atLeast"/>
        </w:trPr>
        <w:tc>
          <w:tcPr>
            <w:tcW w:w="996" w:type="dxa"/>
            <w:vAlign w:val="top"/>
          </w:tcPr>
          <w:p>
            <w:pPr>
              <w:ind w:left="163"/>
              <w:spacing w:before="288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</w:rPr>
              <w:t>13.6.1</w:t>
            </w:r>
          </w:p>
        </w:tc>
        <w:tc>
          <w:tcPr>
            <w:tcW w:w="3799" w:type="dxa"/>
            <w:vAlign w:val="top"/>
          </w:tcPr>
          <w:p>
            <w:pPr>
              <w:pStyle w:val="TableText"/>
              <w:ind w:left="99"/>
              <w:spacing w:before="243" w:line="220" w:lineRule="auto"/>
              <w:rPr/>
            </w:pPr>
            <w:r>
              <w:rPr>
                <w:b/>
                <w:bCs/>
                <w:spacing w:val="3"/>
              </w:rPr>
              <w:t>医用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"/>
              </w:rPr>
              <w:t>X </w:t>
            </w:r>
            <w:r>
              <w:rPr>
                <w:b/>
                <w:bCs/>
                <w:spacing w:val="3"/>
              </w:rPr>
              <w:t>射线球管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93"/>
              <w:spacing w:before="60" w:line="220" w:lineRule="auto"/>
              <w:rPr/>
            </w:pPr>
            <w:r>
              <w:rPr>
                <w:spacing w:val="-2"/>
              </w:rPr>
              <w:t>实际等效热容量≥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6MHU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30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功率≥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80kW</w:t>
            </w:r>
          </w:p>
        </w:tc>
      </w:tr>
      <w:tr>
        <w:trPr>
          <w:trHeight w:val="769" w:hRule="atLeast"/>
        </w:trPr>
        <w:tc>
          <w:tcPr>
            <w:tcW w:w="996" w:type="dxa"/>
            <w:vAlign w:val="top"/>
          </w:tcPr>
          <w:p>
            <w:pPr>
              <w:ind w:left="163"/>
              <w:spacing w:before="29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13.6.2</w:t>
            </w:r>
          </w:p>
        </w:tc>
        <w:tc>
          <w:tcPr>
            <w:tcW w:w="3799" w:type="dxa"/>
            <w:vAlign w:val="top"/>
          </w:tcPr>
          <w:p>
            <w:pPr>
              <w:pStyle w:val="TableText"/>
              <w:ind w:left="93"/>
              <w:spacing w:before="244" w:line="220" w:lineRule="auto"/>
              <w:rPr/>
            </w:pPr>
            <w:r>
              <w:rPr>
                <w:b/>
                <w:bCs/>
                <w:spacing w:val="-5"/>
              </w:rPr>
              <w:t>高分辨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5"/>
              </w:rPr>
              <w:t>CT </w:t>
            </w:r>
            <w:r>
              <w:rPr>
                <w:b/>
                <w:bCs/>
                <w:spacing w:val="-5"/>
              </w:rPr>
              <w:t>探测器</w:t>
            </w:r>
          </w:p>
        </w:tc>
        <w:tc>
          <w:tcPr>
            <w:tcW w:w="5207" w:type="dxa"/>
            <w:vAlign w:val="top"/>
          </w:tcPr>
          <w:p>
            <w:pPr>
              <w:pStyle w:val="TableText"/>
              <w:ind w:left="86" w:right="1326" w:hanging="1"/>
              <w:spacing w:before="61" w:line="23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视野中心投射尺寸≤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0.625mm</w:t>
            </w:r>
            <w:r>
              <w:rPr>
                <w:spacing w:val="-5"/>
              </w:rPr>
              <w:t>；</w:t>
            </w:r>
            <w:r>
              <w:rPr>
                <w:spacing w:val="-2"/>
              </w:rPr>
              <w:t>排数≥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256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4"/>
          <w:pgSz w:w="11906" w:h="16839"/>
          <w:pgMar w:top="1431" w:right="949" w:bottom="1168" w:left="949" w:header="0" w:footer="1006" w:gutter="0"/>
        </w:sectPr>
        <w:rPr/>
      </w:pPr>
    </w:p>
    <w:p>
      <w:pPr>
        <w:ind w:left="888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92" w:id="124"/>
      <w:bookmarkEnd w:id="124"/>
      <w:bookmarkStart w:name="bookmark93" w:id="125"/>
      <w:bookmarkEnd w:id="125"/>
      <w:r>
        <w:rPr>
          <w:rFonts w:ascii="Times New Roman" w:hAnsi="Times New Roman" w:eastAsia="Times New Roman" w:cs="Times New Roman"/>
          <w:sz w:val="31"/>
          <w:szCs w:val="31"/>
          <w:b/>
          <w:bCs/>
        </w:rPr>
        <w:t>14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37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</w:rPr>
        <w:t>．</w:t>
      </w:r>
      <w:r>
        <w:rPr>
          <w:rFonts w:ascii="SimHei" w:hAnsi="SimHei" w:eastAsia="SimHei" w:cs="SimHei"/>
          <w:sz w:val="31"/>
          <w:szCs w:val="31"/>
          <w:b/>
          <w:bCs/>
        </w:rPr>
        <w:t>精密仪器仪表</w:t>
      </w:r>
    </w:p>
    <w:tbl>
      <w:tblPr>
        <w:tblStyle w:val="TableNormal"/>
        <w:tblW w:w="1003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09"/>
        <w:gridCol w:w="3876"/>
        <w:gridCol w:w="5051"/>
      </w:tblGrid>
      <w:tr>
        <w:trPr>
          <w:trHeight w:val="668" w:hRule="atLeast"/>
        </w:trPr>
        <w:tc>
          <w:tcPr>
            <w:tcW w:w="1109" w:type="dxa"/>
            <w:vAlign w:val="top"/>
          </w:tcPr>
          <w:p>
            <w:pPr>
              <w:ind w:left="266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76" w:type="dxa"/>
            <w:vAlign w:val="top"/>
          </w:tcPr>
          <w:p>
            <w:pPr>
              <w:ind w:left="1342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51" w:type="dxa"/>
            <w:vAlign w:val="top"/>
          </w:tcPr>
          <w:p>
            <w:pPr>
              <w:ind w:left="162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036" w:type="dxa"/>
            <w:vAlign w:val="top"/>
            <w:gridSpan w:val="3"/>
          </w:tcPr>
          <w:p>
            <w:pPr>
              <w:ind w:left="125"/>
              <w:spacing w:before="203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33" w:id="126"/>
            <w:bookmarkEnd w:id="126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14.1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仪器</w:t>
            </w:r>
          </w:p>
        </w:tc>
      </w:tr>
      <w:tr>
        <w:trPr>
          <w:trHeight w:val="3669" w:hRule="atLeast"/>
        </w:trPr>
        <w:tc>
          <w:tcPr>
            <w:tcW w:w="110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14.1.1</w:t>
            </w:r>
          </w:p>
        </w:tc>
        <w:tc>
          <w:tcPr>
            <w:tcW w:w="387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液相色谱三重四极质谱联用仪</w:t>
            </w:r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18"/>
              <w:spacing w:before="57" w:line="221" w:lineRule="auto"/>
              <w:rPr/>
            </w:pPr>
            <w:r>
              <w:rPr>
                <w:spacing w:val="-1"/>
              </w:rPr>
              <w:t>质量范围：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m/z</w:t>
            </w:r>
            <w:r>
              <w:rPr/>
              <w:t>）；</w:t>
            </w:r>
          </w:p>
          <w:p>
            <w:pPr>
              <w:pStyle w:val="TableText"/>
              <w:ind w:left="120"/>
              <w:spacing w:before="30" w:line="220" w:lineRule="auto"/>
              <w:rPr/>
            </w:pPr>
            <w:r>
              <w:rPr>
                <w:spacing w:val="-1"/>
              </w:rPr>
              <w:t>分辨率：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0.3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2.0FWHM </w:t>
            </w:r>
            <w:r>
              <w:rPr>
                <w:spacing w:val="-1"/>
              </w:rPr>
              <w:t>可调；</w:t>
            </w:r>
          </w:p>
          <w:p>
            <w:pPr>
              <w:pStyle w:val="TableText"/>
              <w:ind w:left="120"/>
              <w:spacing w:before="28" w:line="221" w:lineRule="auto"/>
              <w:rPr/>
            </w:pPr>
            <w:r>
              <w:rPr>
                <w:spacing w:val="-1"/>
              </w:rPr>
              <w:t>扫描速度＞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30000amu/s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1"/>
              <w:spacing w:before="28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MRM </w:t>
            </w:r>
            <w:r>
              <w:rPr>
                <w:spacing w:val="-1"/>
              </w:rPr>
              <w:t>采集速度：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 </w:t>
            </w:r>
            <w:r>
              <w:rPr>
                <w:spacing w:val="-1"/>
              </w:rPr>
              <w:t>通道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秒；</w:t>
            </w:r>
          </w:p>
          <w:p>
            <w:pPr>
              <w:pStyle w:val="TableText"/>
              <w:ind w:left="117" w:right="29" w:firstLine="4"/>
              <w:spacing w:before="31" w:line="236" w:lineRule="auto"/>
              <w:rPr/>
            </w:pPr>
            <w:r>
              <w:rPr>
                <w:spacing w:val="-12"/>
              </w:rPr>
              <w:t>灵敏度：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ESI+</w:t>
            </w:r>
            <w:r>
              <w:rPr>
                <w:spacing w:val="-1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MRM </w:t>
            </w:r>
            <w:r>
              <w:rPr>
                <w:spacing w:val="-12"/>
              </w:rPr>
              <w:t>模式：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1pg </w:t>
            </w:r>
            <w:r>
              <w:rPr>
                <w:spacing w:val="-12"/>
              </w:rPr>
              <w:t>利血</w:t>
            </w:r>
            <w:r>
              <w:rPr>
                <w:spacing w:val="-13"/>
              </w:rPr>
              <w:t>平，</w:t>
            </w:r>
            <w:r>
              <w:rPr>
                <w:spacing w:val="-1"/>
              </w:rPr>
              <w:t>柱上进样，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S/N</w:t>
            </w:r>
            <w:r>
              <w:rPr>
                <w:spacing w:val="-1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200000:1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RMS</w:t>
            </w:r>
            <w:r>
              <w:rPr>
                <w:spacing w:val="4"/>
              </w:rPr>
              <w:t>）；</w:t>
            </w:r>
          </w:p>
          <w:p>
            <w:pPr>
              <w:pStyle w:val="TableText"/>
              <w:ind w:left="114" w:right="68" w:hanging="2"/>
              <w:spacing w:before="12" w:line="23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ESI</w:t>
            </w:r>
            <w:r>
              <w:rPr>
                <w:spacing w:val="12"/>
              </w:rPr>
              <w:t>－，</w:t>
            </w:r>
            <w:r>
              <w:rPr>
                <w:rFonts w:ascii="Times New Roman" w:hAnsi="Times New Roman" w:eastAsia="Times New Roman" w:cs="Times New Roman"/>
              </w:rPr>
              <w:t>MRM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</w:t>
            </w:r>
            <w:r>
              <w:rPr>
                <w:spacing w:val="3"/>
              </w:rPr>
              <w:t>模式：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</w:t>
            </w:r>
            <w:r>
              <w:rPr>
                <w:rFonts w:ascii="Times New Roman" w:hAnsi="Times New Roman" w:eastAsia="Times New Roman" w:cs="Times New Roman"/>
              </w:rPr>
              <w:t>pg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3"/>
              </w:rPr>
              <w:t>氯霉素，柱上</w:t>
            </w:r>
            <w:r>
              <w:rPr>
                <w:spacing w:val="4"/>
              </w:rPr>
              <w:t>进样，</w:t>
            </w:r>
            <w:r>
              <w:rPr>
                <w:rFonts w:ascii="Times New Roman" w:hAnsi="Times New Roman" w:eastAsia="Times New Roman" w:cs="Times New Roman"/>
              </w:rPr>
              <w:t>SN</w:t>
            </w:r>
            <w:r>
              <w:rPr>
                <w:spacing w:val="4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200000:1</w:t>
            </w:r>
            <w:r>
              <w:rPr>
                <w:spacing w:val="4"/>
              </w:rPr>
              <w:t>（</w:t>
            </w:r>
            <w:r>
              <w:rPr>
                <w:rFonts w:ascii="Times New Roman" w:hAnsi="Times New Roman" w:eastAsia="Times New Roman" w:cs="Times New Roman"/>
              </w:rPr>
              <w:t>RMS</w:t>
            </w:r>
            <w:r>
              <w:rPr>
                <w:spacing w:val="-14"/>
              </w:rPr>
              <w:t>）（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@</w:t>
            </w:r>
            <w:r>
              <w:rPr>
                <w:spacing w:val="4"/>
              </w:rPr>
              <w:t>扫描</w:t>
            </w:r>
            <w:r>
              <w:rPr>
                <w:spacing w:val="-3"/>
              </w:rPr>
              <w:t>速度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10000amu/s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3"/>
              </w:rPr>
              <w:t>，分辨率：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0.6</w:t>
            </w:r>
            <w:r>
              <w:rPr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0.8</w:t>
            </w:r>
            <w:r>
              <w:rPr>
                <w:spacing w:val="-35"/>
              </w:rPr>
              <w:t>）；</w:t>
            </w:r>
            <w:r>
              <w:rPr>
                <w:spacing w:val="-1"/>
              </w:rPr>
              <w:t>液相色谱最小流速≤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5ul/min</w:t>
            </w:r>
          </w:p>
        </w:tc>
      </w:tr>
      <w:tr>
        <w:trPr>
          <w:trHeight w:val="1854" w:hRule="atLeast"/>
        </w:trPr>
        <w:tc>
          <w:tcPr>
            <w:tcW w:w="110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14.1.2</w:t>
            </w:r>
          </w:p>
        </w:tc>
        <w:tc>
          <w:tcPr>
            <w:tcW w:w="3876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超导核磁共振波谱仪</w:t>
            </w:r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17"/>
              <w:spacing w:before="60" w:line="221" w:lineRule="auto"/>
              <w:rPr/>
            </w:pPr>
            <w:r>
              <w:rPr>
                <w:spacing w:val="-2"/>
              </w:rPr>
              <w:t>磁场强度≥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14T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0" w:right="1249" w:hanging="1"/>
              <w:spacing w:before="27" w:line="239" w:lineRule="auto"/>
              <w:rPr/>
            </w:pPr>
            <w:r>
              <w:rPr>
                <w:spacing w:val="-5"/>
              </w:rPr>
              <w:t>可检测观察核范围：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  <w:position w:val="8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N</w:t>
            </w:r>
            <w:r>
              <w:rPr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  <w:position w:val="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H</w:t>
            </w:r>
            <w:r>
              <w:rPr>
                <w:spacing w:val="-5"/>
              </w:rPr>
              <w:t>；</w:t>
            </w:r>
            <w:r>
              <w:rPr>
                <w:spacing w:val="-2"/>
              </w:rPr>
              <w:t>分辨率≤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  <w:position w:val="9"/>
              </w:rPr>
              <w:t>-9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0"/>
              <w:spacing w:before="1" w:line="219" w:lineRule="auto"/>
              <w:rPr/>
            </w:pPr>
            <w:r>
              <w:rPr>
                <w:spacing w:val="-2"/>
              </w:rPr>
              <w:t>最高频率≥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600MHz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5"/>
              <w:spacing w:before="31" w:line="218" w:lineRule="auto"/>
              <w:rPr/>
            </w:pPr>
            <w:r>
              <w:rPr>
                <w:spacing w:val="-5"/>
              </w:rPr>
              <w:t>高屏蔽性</w:t>
            </w:r>
            <w:r>
              <w:rPr>
                <w:spacing w:val="25"/>
              </w:rPr>
              <w:t xml:space="preserve"> </w:t>
            </w:r>
            <w:r>
              <w:rPr>
                <w:spacing w:val="-5"/>
              </w:rPr>
              <w:t>(≤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1m</w:t>
            </w:r>
            <w:r>
              <w:rPr>
                <w:spacing w:val="-5"/>
              </w:rPr>
              <w:t>）</w:t>
            </w:r>
          </w:p>
        </w:tc>
      </w:tr>
      <w:tr>
        <w:trPr>
          <w:trHeight w:val="2217" w:hRule="atLeast"/>
        </w:trPr>
        <w:tc>
          <w:tcPr>
            <w:tcW w:w="1109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14.1.3</w:t>
            </w:r>
          </w:p>
        </w:tc>
        <w:tc>
          <w:tcPr>
            <w:tcW w:w="387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91" w:line="219" w:lineRule="auto"/>
              <w:rPr/>
            </w:pPr>
            <w:r>
              <w:rPr>
                <w:b/>
                <w:bCs/>
                <w:spacing w:val="-5"/>
              </w:rPr>
              <w:t>高精度激光跟踪仪</w:t>
            </w:r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20"/>
              <w:spacing w:before="59" w:line="220" w:lineRule="auto"/>
              <w:rPr/>
            </w:pPr>
            <w:r>
              <w:rPr>
                <w:spacing w:val="-2"/>
              </w:rPr>
              <w:t>最大跟踪测量半径：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0"/>
              <w:spacing w:before="29" w:line="219" w:lineRule="auto"/>
              <w:rPr/>
            </w:pPr>
            <w:r>
              <w:rPr>
                <w:spacing w:val="-1"/>
              </w:rPr>
              <w:t>水平方向测量旋转角度范围：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±320°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-1"/>
              </w:rPr>
              <w:t>;</w:t>
            </w:r>
          </w:p>
          <w:p>
            <w:pPr>
              <w:pStyle w:val="TableText"/>
              <w:ind w:left="118"/>
              <w:spacing w:before="32" w:line="219" w:lineRule="auto"/>
              <w:rPr/>
            </w:pPr>
            <w:r>
              <w:rPr>
                <w:spacing w:val="-1"/>
              </w:rPr>
              <w:t>垂直方向测量旋转角度范围：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±60°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-1"/>
              </w:rPr>
              <w:t>;</w:t>
            </w:r>
          </w:p>
          <w:p>
            <w:pPr>
              <w:pStyle w:val="TableText"/>
              <w:ind w:left="126"/>
              <w:spacing w:before="30" w:line="211" w:lineRule="auto"/>
              <w:rPr/>
            </w:pPr>
            <w:r>
              <w:rPr>
                <w:spacing w:val="-2"/>
              </w:rPr>
              <w:t>空间坐标精度：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15μm+6μm/m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0"/>
              <w:spacing w:before="42" w:line="220" w:lineRule="auto"/>
              <w:rPr/>
            </w:pPr>
            <w:r>
              <w:rPr>
                <w:spacing w:val="-2"/>
              </w:rPr>
              <w:t>最大跟踪速度≥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4m/s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29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姿态测量直径：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60m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3"/>
              </w:rPr>
              <w:t>，测量精度≤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0.03°</w:t>
            </w:r>
          </w:p>
        </w:tc>
      </w:tr>
      <w:tr>
        <w:trPr>
          <w:trHeight w:val="1490" w:hRule="atLeast"/>
        </w:trPr>
        <w:tc>
          <w:tcPr>
            <w:tcW w:w="110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14.1.4</w:t>
            </w:r>
          </w:p>
        </w:tc>
        <w:tc>
          <w:tcPr>
            <w:tcW w:w="387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场发射扫描电子显微镜</w:t>
            </w:r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17" w:right="32" w:firstLine="3"/>
              <w:spacing w:before="61" w:line="237" w:lineRule="auto"/>
              <w:rPr/>
            </w:pPr>
            <w:r>
              <w:rPr>
                <w:spacing w:val="-7"/>
              </w:rPr>
              <w:t>分辨率≤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0.7nm@15kV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-7"/>
              </w:rPr>
              <w:t>，≤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1nm@1kV</w:t>
            </w:r>
            <w:r>
              <w:rPr>
                <w:spacing w:val="-7"/>
              </w:rPr>
              <w:t>；</w:t>
            </w:r>
            <w:r>
              <w:rPr>
                <w:spacing w:val="-1"/>
              </w:rPr>
              <w:t>加速电压：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20V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30kV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49" w:right="1762" w:hanging="32"/>
              <w:spacing w:before="5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放大倍数：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</w:t>
            </w:r>
            <w:r>
              <w:rPr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2000000</w:t>
            </w:r>
            <w:r>
              <w:rPr>
                <w:spacing w:val="-4"/>
              </w:rPr>
              <w:t>；</w:t>
            </w:r>
            <w:r>
              <w:rPr>
                <w:spacing w:val="-3"/>
              </w:rPr>
              <w:t>电子枪真空度≤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1.3×10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  <w:position w:val="9"/>
              </w:rPr>
              <w:t>-7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Pa</w:t>
            </w:r>
          </w:p>
        </w:tc>
      </w:tr>
      <w:tr>
        <w:trPr>
          <w:trHeight w:val="1491" w:hRule="atLeast"/>
        </w:trPr>
        <w:tc>
          <w:tcPr>
            <w:tcW w:w="110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14.1.5</w:t>
            </w:r>
          </w:p>
        </w:tc>
        <w:tc>
          <w:tcPr>
            <w:tcW w:w="387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太赫兹特征谱线分析仪</w:t>
            </w:r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20"/>
              <w:spacing w:before="62" w:line="220" w:lineRule="auto"/>
              <w:rPr/>
            </w:pPr>
            <w:r>
              <w:rPr>
                <w:spacing w:val="-5"/>
              </w:rPr>
              <w:t>工作频率：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11</w:t>
            </w:r>
            <w:r>
              <w:rPr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1THz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ind w:left="118"/>
              <w:spacing w:before="28" w:line="220" w:lineRule="auto"/>
              <w:rPr/>
            </w:pPr>
            <w:r>
              <w:rPr>
                <w:spacing w:val="-2"/>
              </w:rPr>
              <w:t>频率分辨率≤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50Hz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30" w:line="221" w:lineRule="auto"/>
              <w:rPr/>
            </w:pPr>
            <w:r>
              <w:rPr>
                <w:spacing w:val="-2"/>
              </w:rPr>
              <w:t>动态范围≥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50dB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7"/>
              <w:spacing w:before="27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全波段测试精度：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±5%</w:t>
            </w:r>
          </w:p>
        </w:tc>
      </w:tr>
      <w:tr>
        <w:trPr>
          <w:trHeight w:val="1130" w:hRule="atLeast"/>
        </w:trPr>
        <w:tc>
          <w:tcPr>
            <w:tcW w:w="1109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14.1.6</w:t>
            </w:r>
          </w:p>
        </w:tc>
        <w:tc>
          <w:tcPr>
            <w:tcW w:w="3876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高精度组合式六维力测试仪</w:t>
            </w:r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11"/>
              <w:spacing w:before="60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Fz </w:t>
            </w:r>
            <w:r>
              <w:rPr>
                <w:spacing w:val="-1"/>
              </w:rPr>
              <w:t>方向测量范围：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500kN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1"/>
              <w:spacing w:before="30" w:line="21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Fx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Fy </w:t>
            </w:r>
            <w:r>
              <w:rPr>
                <w:spacing w:val="-2"/>
              </w:rPr>
              <w:t>方向测量范围：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0.5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200kN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2"/>
              <w:spacing w:before="42" w:line="218" w:lineRule="auto"/>
              <w:rPr/>
            </w:pPr>
            <w:r>
              <w:rPr>
                <w:spacing w:val="-1"/>
              </w:rPr>
              <w:t>力矩分量测量范围：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5000N·m</w:t>
            </w:r>
            <w:r>
              <w:rPr>
                <w:spacing w:val="-1"/>
              </w:rPr>
              <w:t>；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5"/>
          <w:pgSz w:w="11906" w:h="16839"/>
          <w:pgMar w:top="1423" w:right="932" w:bottom="1168" w:left="932" w:header="0" w:footer="1006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03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09"/>
        <w:gridCol w:w="3876"/>
        <w:gridCol w:w="5051"/>
      </w:tblGrid>
      <w:tr>
        <w:trPr>
          <w:trHeight w:val="667" w:hRule="atLeast"/>
        </w:trPr>
        <w:tc>
          <w:tcPr>
            <w:tcW w:w="1109" w:type="dxa"/>
            <w:vAlign w:val="top"/>
          </w:tcPr>
          <w:p>
            <w:pPr>
              <w:ind w:left="266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876" w:type="dxa"/>
            <w:vAlign w:val="top"/>
          </w:tcPr>
          <w:p>
            <w:pPr>
              <w:ind w:left="1342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051" w:type="dxa"/>
            <w:vAlign w:val="top"/>
          </w:tcPr>
          <w:p>
            <w:pPr>
              <w:ind w:left="1621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765" w:hRule="atLeast"/>
        </w:trPr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20"/>
              <w:spacing w:before="59" w:line="220" w:lineRule="auto"/>
              <w:rPr/>
            </w:pPr>
            <w:r>
              <w:rPr>
                <w:spacing w:val="-1"/>
              </w:rPr>
              <w:t>各分量耦合误差：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±0.5%FS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0"/>
              <w:spacing w:before="28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组合示值误差：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±0.5%FS</w:t>
            </w:r>
          </w:p>
        </w:tc>
      </w:tr>
      <w:tr>
        <w:trPr>
          <w:trHeight w:val="1491" w:hRule="atLeast"/>
        </w:trPr>
        <w:tc>
          <w:tcPr>
            <w:tcW w:w="110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14.1.7</w:t>
            </w:r>
          </w:p>
        </w:tc>
        <w:tc>
          <w:tcPr>
            <w:tcW w:w="387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91" w:line="219" w:lineRule="auto"/>
              <w:rPr/>
            </w:pPr>
            <w:r>
              <w:rPr>
                <w:b/>
                <w:bCs/>
                <w:spacing w:val="-3"/>
              </w:rPr>
              <w:t>惯性系统方位角高精度校准仪</w:t>
            </w:r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23" w:right="431"/>
              <w:spacing w:before="59" w:line="239" w:lineRule="auto"/>
              <w:rPr/>
            </w:pPr>
            <w:r>
              <w:rPr>
                <w:spacing w:val="-1"/>
              </w:rPr>
              <w:t>寻北范围：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0°~360°</w:t>
            </w:r>
            <w:r>
              <w:rPr>
                <w:spacing w:val="-1"/>
              </w:rPr>
              <w:t>（全自动寻北</w:t>
            </w:r>
            <w:r>
              <w:rPr>
                <w:spacing w:val="-34"/>
              </w:rPr>
              <w:t>）；</w:t>
            </w:r>
            <w:r>
              <w:rPr>
                <w:spacing w:val="-3"/>
              </w:rPr>
              <w:t>寻北精度≤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3″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124"/>
              <w:spacing w:before="1" w:line="220" w:lineRule="auto"/>
              <w:rPr/>
            </w:pPr>
            <w:r>
              <w:rPr>
                <w:spacing w:val="-2"/>
              </w:rPr>
              <w:t>定位时间≤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6min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6"/>
              <w:spacing w:before="29" w:line="219" w:lineRule="auto"/>
              <w:rPr/>
            </w:pPr>
            <w:r>
              <w:rPr>
                <w:spacing w:val="-1"/>
              </w:rPr>
              <w:t>操作温度：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+50</w:t>
            </w:r>
            <w:r>
              <w:rPr>
                <w:spacing w:val="-1"/>
              </w:rPr>
              <w:t>℃</w:t>
            </w:r>
          </w:p>
        </w:tc>
      </w:tr>
      <w:tr>
        <w:trPr>
          <w:trHeight w:val="1127" w:hRule="atLeast"/>
        </w:trPr>
        <w:tc>
          <w:tcPr>
            <w:tcW w:w="1109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14.1.8</w:t>
            </w:r>
          </w:p>
        </w:tc>
        <w:tc>
          <w:tcPr>
            <w:tcW w:w="3876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91" w:line="220" w:lineRule="auto"/>
              <w:rPr/>
            </w:pPr>
            <w:r>
              <w:rPr>
                <w:b/>
                <w:bCs/>
                <w:spacing w:val="-6"/>
              </w:rPr>
              <w:t>中子衍射深度应力检测仪</w:t>
            </w:r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16" w:right="999"/>
              <w:spacing w:before="58"/>
              <w:rPr/>
            </w:pPr>
            <w:r>
              <w:rPr>
                <w:spacing w:val="-5"/>
              </w:rPr>
              <w:t>样品台线性位移精度≤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0.02mm</w:t>
            </w:r>
            <w:r>
              <w:rPr>
                <w:spacing w:val="-5"/>
              </w:rPr>
              <w:t>；</w:t>
            </w:r>
            <w:r>
              <w:rPr>
                <w:spacing w:val="-1"/>
              </w:rPr>
              <w:t>样品台旋转精度≤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0.002°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spacing w:val="-1"/>
              </w:rPr>
              <w:t>;</w:t>
            </w:r>
          </w:p>
          <w:p>
            <w:pPr>
              <w:pStyle w:val="TableText"/>
              <w:ind w:left="117"/>
              <w:spacing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钛合金应力检测深度≥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10mm</w:t>
            </w:r>
          </w:p>
        </w:tc>
      </w:tr>
      <w:tr>
        <w:trPr>
          <w:trHeight w:val="1854" w:hRule="atLeast"/>
        </w:trPr>
        <w:tc>
          <w:tcPr>
            <w:tcW w:w="110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14.1.9</w:t>
            </w:r>
          </w:p>
        </w:tc>
        <w:tc>
          <w:tcPr>
            <w:tcW w:w="3876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细胞水平表面等离子共振仪</w:t>
            </w:r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18"/>
              <w:spacing w:before="62" w:line="220" w:lineRule="auto"/>
              <w:rPr/>
            </w:pPr>
            <w:r>
              <w:rPr>
                <w:spacing w:val="-1"/>
              </w:rPr>
              <w:t>细胞在线培养时间≥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72h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6"/>
              <w:spacing w:before="28" w:line="220" w:lineRule="auto"/>
              <w:rPr/>
            </w:pPr>
            <w:r>
              <w:rPr>
                <w:spacing w:val="-2"/>
              </w:rPr>
              <w:t>空间分辨率≤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500nm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9" w:right="743"/>
              <w:spacing w:before="27"/>
              <w:rPr/>
            </w:pPr>
            <w:r>
              <w:rPr>
                <w:spacing w:val="-4"/>
              </w:rPr>
              <w:t>折射率测量范围：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1.33</w:t>
            </w:r>
            <w:r>
              <w:rPr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1.40RIU</w:t>
            </w:r>
            <w:r>
              <w:rPr>
                <w:spacing w:val="-4"/>
              </w:rPr>
              <w:t>；</w:t>
            </w:r>
            <w:r>
              <w:rPr>
                <w:spacing w:val="-1"/>
              </w:rPr>
              <w:t>折射率测量分辨率≤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8"/>
              </w:rPr>
              <w:t>-6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RIU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2"/>
              <w:spacing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24 </w:t>
            </w:r>
            <w:r>
              <w:rPr>
                <w:spacing w:val="-1"/>
              </w:rPr>
              <w:t>小时基线漂移≤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-5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RIU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036" w:type="dxa"/>
            <w:vAlign w:val="top"/>
            <w:gridSpan w:val="3"/>
          </w:tcPr>
          <w:p>
            <w:pPr>
              <w:ind w:left="125"/>
              <w:spacing w:before="206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94" w:id="127"/>
            <w:bookmarkEnd w:id="127"/>
            <w:bookmarkStart w:name="bookmark95" w:id="128"/>
            <w:bookmarkEnd w:id="128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14.2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仪表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036" w:type="dxa"/>
            <w:vAlign w:val="top"/>
            <w:gridSpan w:val="3"/>
          </w:tcPr>
          <w:p>
            <w:pPr>
              <w:ind w:left="125"/>
              <w:spacing w:before="205" w:line="183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34" w:id="129"/>
            <w:bookmarkEnd w:id="129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14.3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测量检测装备</w:t>
            </w:r>
          </w:p>
        </w:tc>
      </w:tr>
      <w:tr>
        <w:trPr>
          <w:trHeight w:val="1490" w:hRule="atLeast"/>
        </w:trPr>
        <w:tc>
          <w:tcPr>
            <w:tcW w:w="110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14.3.1</w:t>
            </w:r>
          </w:p>
        </w:tc>
        <w:tc>
          <w:tcPr>
            <w:tcW w:w="387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91" w:line="221" w:lineRule="auto"/>
              <w:rPr/>
            </w:pPr>
            <w:r>
              <w:rPr>
                <w:b/>
                <w:bCs/>
                <w:spacing w:val="-4"/>
              </w:rPr>
              <w:t>北斗卫星施工定位测控装备</w:t>
            </w:r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18"/>
              <w:spacing w:before="61" w:line="220" w:lineRule="auto"/>
              <w:rPr/>
            </w:pPr>
            <w:r>
              <w:rPr>
                <w:spacing w:val="-2"/>
              </w:rPr>
              <w:t>测量高度≥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500m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0"/>
              <w:spacing w:before="29" w:line="219" w:lineRule="auto"/>
              <w:rPr/>
            </w:pPr>
            <w:r>
              <w:rPr>
                <w:spacing w:val="-1"/>
              </w:rPr>
              <w:t>水平精度：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2.5+0.5×10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  <w:position w:val="9"/>
              </w:rPr>
              <w:t>-6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mm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16" w:right="527" w:firstLine="2"/>
              <w:spacing w:before="28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垂直精度：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±</w:t>
            </w:r>
            <w:r>
              <w:rPr>
                <w:spacing w:val="-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5.0+0.5×10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8"/>
              </w:rPr>
              <w:t>-6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D</w:t>
            </w:r>
            <w:r>
              <w:rPr>
                <w:spacing w:val="-4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mm</w:t>
            </w:r>
            <w:r>
              <w:rPr>
                <w:spacing w:val="-4"/>
              </w:rPr>
              <w:t>；</w:t>
            </w:r>
            <w:r>
              <w:rPr>
                <w:spacing w:val="-1"/>
              </w:rPr>
              <w:t>初始化置信度≥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99.9%</w:t>
            </w:r>
          </w:p>
        </w:tc>
      </w:tr>
      <w:tr>
        <w:trPr>
          <w:trHeight w:val="2222" w:hRule="atLeast"/>
        </w:trPr>
        <w:tc>
          <w:tcPr>
            <w:tcW w:w="110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ind w:left="22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14.3.2</w:t>
            </w:r>
          </w:p>
        </w:tc>
        <w:tc>
          <w:tcPr>
            <w:tcW w:w="3876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齿轮传递误差检测装备</w:t>
            </w:r>
          </w:p>
        </w:tc>
        <w:tc>
          <w:tcPr>
            <w:tcW w:w="5051" w:type="dxa"/>
            <w:vAlign w:val="top"/>
          </w:tcPr>
          <w:p>
            <w:pPr>
              <w:pStyle w:val="TableText"/>
              <w:ind w:left="120"/>
              <w:spacing w:before="64" w:line="220" w:lineRule="auto"/>
              <w:rPr/>
            </w:pPr>
            <w:r>
              <w:rPr>
                <w:spacing w:val="-1"/>
              </w:rPr>
              <w:t>最大加载扭矩≥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20000N·m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0"/>
              <w:spacing w:before="28" w:line="220" w:lineRule="auto"/>
              <w:rPr/>
            </w:pPr>
            <w:r>
              <w:rPr>
                <w:spacing w:val="-2"/>
              </w:rPr>
              <w:t>最小试验转速≤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50r/min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36" w:right="371" w:hanging="13"/>
              <w:spacing w:before="27"/>
              <w:rPr/>
            </w:pPr>
            <w:r>
              <w:rPr>
                <w:spacing w:val="19"/>
              </w:rPr>
              <w:t>角度测量精度≤</w:t>
            </w:r>
            <w:r>
              <w:rPr>
                <w:rFonts w:ascii="Times New Roman" w:hAnsi="Times New Roman" w:eastAsia="Times New Roman" w:cs="Times New Roman"/>
                <w:spacing w:val="1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9"/>
              </w:rPr>
              <w:t>″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19"/>
              </w:rPr>
              <w:t>，位移测量精度</w:t>
            </w:r>
            <w:r>
              <w:rPr>
                <w:spacing w:val="-4"/>
              </w:rPr>
              <w:t>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0.04mm/m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116" w:right="105" w:firstLine="3"/>
              <w:spacing w:before="1" w:line="229" w:lineRule="auto"/>
              <w:rPr/>
            </w:pPr>
            <w:r>
              <w:rPr>
                <w:spacing w:val="3"/>
              </w:rPr>
              <w:t>可实现接触斑点检测、齿轮啮合错位量</w:t>
            </w:r>
            <w:r>
              <w:rPr>
                <w:spacing w:val="-5"/>
              </w:rPr>
              <w:t>模拟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6"/>
          <w:pgSz w:w="11906" w:h="16839"/>
          <w:pgMar w:top="1431" w:right="932" w:bottom="1168" w:left="932" w:header="0" w:footer="1006" w:gutter="0"/>
        </w:sectPr>
        <w:rPr/>
      </w:pPr>
    </w:p>
    <w:p>
      <w:pPr>
        <w:ind w:left="901"/>
        <w:spacing w:before="65" w:line="218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96" w:id="130"/>
      <w:bookmarkEnd w:id="130"/>
      <w:bookmarkStart w:name="bookmark97" w:id="131"/>
      <w:bookmarkEnd w:id="131"/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3"/>
        </w:rPr>
        <w:t>15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24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3"/>
        </w:rPr>
        <w:t>．重大技术装备关键配套及基础件</w:t>
      </w:r>
    </w:p>
    <w:tbl>
      <w:tblPr>
        <w:tblStyle w:val="TableNormal"/>
        <w:tblW w:w="1006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3"/>
        <w:gridCol w:w="3693"/>
        <w:gridCol w:w="5415"/>
      </w:tblGrid>
      <w:tr>
        <w:trPr>
          <w:trHeight w:val="668" w:hRule="atLeast"/>
        </w:trPr>
        <w:tc>
          <w:tcPr>
            <w:tcW w:w="953" w:type="dxa"/>
            <w:vAlign w:val="top"/>
          </w:tcPr>
          <w:p>
            <w:pPr>
              <w:ind w:left="187"/>
              <w:spacing w:before="186" w:line="217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11"/>
              </w:rPr>
              <w:t>编号</w:t>
            </w:r>
          </w:p>
        </w:tc>
        <w:tc>
          <w:tcPr>
            <w:tcW w:w="3693" w:type="dxa"/>
            <w:vAlign w:val="top"/>
          </w:tcPr>
          <w:p>
            <w:pPr>
              <w:ind w:left="1252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6"/>
              </w:rPr>
              <w:t>装备名称</w:t>
            </w:r>
          </w:p>
        </w:tc>
        <w:tc>
          <w:tcPr>
            <w:tcW w:w="5415" w:type="dxa"/>
            <w:vAlign w:val="top"/>
          </w:tcPr>
          <w:p>
            <w:pPr>
              <w:ind w:left="1802"/>
              <w:spacing w:before="186" w:line="219" w:lineRule="auto"/>
              <w:rPr>
                <w:rFonts w:ascii="KaiTi_GB2312" w:hAnsi="KaiTi_GB2312" w:eastAsia="KaiTi_GB2312" w:cs="KaiTi_GB2312"/>
                <w:sz w:val="30"/>
                <w:szCs w:val="30"/>
              </w:rPr>
            </w:pPr>
            <w:r>
              <w:rPr>
                <w:rFonts w:ascii="KaiTi_GB2312" w:hAnsi="KaiTi_GB2312" w:eastAsia="KaiTi_GB2312" w:cs="KaiTi_GB2312"/>
                <w:sz w:val="30"/>
                <w:szCs w:val="30"/>
                <w:b/>
                <w:bCs/>
                <w:spacing w:val="-3"/>
              </w:rPr>
              <w:t>核心技术指标</w:t>
            </w:r>
          </w:p>
        </w:tc>
      </w:tr>
      <w:tr>
        <w:trPr>
          <w:trHeight w:val="663" w:hRule="atLeast"/>
        </w:trPr>
        <w:tc>
          <w:tcPr>
            <w:shd w:val="clear" w:fill="BEBEBE"/>
            <w:tcW w:w="10061" w:type="dxa"/>
            <w:vAlign w:val="top"/>
            <w:gridSpan w:val="3"/>
          </w:tcPr>
          <w:p>
            <w:pPr>
              <w:ind w:left="97"/>
              <w:spacing w:before="201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35" w:id="132"/>
            <w:bookmarkEnd w:id="132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15.1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1"/>
              </w:rPr>
              <w:t>液压气动密封装置及系统</w:t>
            </w:r>
          </w:p>
        </w:tc>
      </w:tr>
      <w:tr>
        <w:trPr>
          <w:trHeight w:val="1854" w:hRule="atLeast"/>
        </w:trPr>
        <w:tc>
          <w:tcPr>
            <w:tcW w:w="95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15.1.1</w:t>
            </w:r>
          </w:p>
        </w:tc>
        <w:tc>
          <w:tcPr>
            <w:tcW w:w="3693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19" w:lineRule="auto"/>
              <w:rPr/>
            </w:pPr>
            <w:r>
              <w:rPr>
                <w:b/>
                <w:bCs/>
                <w:spacing w:val="-4"/>
              </w:rPr>
              <w:t>静液压驱动装置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95" w:right="421" w:hanging="8"/>
              <w:spacing w:before="57"/>
              <w:rPr/>
            </w:pPr>
            <w:r>
              <w:rPr>
                <w:spacing w:val="-5"/>
              </w:rPr>
              <w:t>额定压力≥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25MPa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5"/>
              </w:rPr>
              <w:t>，最高压力≥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32MPa</w:t>
            </w:r>
            <w:r>
              <w:rPr>
                <w:spacing w:val="-5"/>
              </w:rPr>
              <w:t>；</w:t>
            </w:r>
            <w:r>
              <w:rPr>
                <w:spacing w:val="-2"/>
              </w:rPr>
              <w:t>公称排量≥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37ml/r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6"/>
              <w:spacing w:before="1" w:line="219" w:lineRule="auto"/>
              <w:rPr/>
            </w:pPr>
            <w:r>
              <w:rPr>
                <w:spacing w:val="-1"/>
              </w:rPr>
              <w:t>输入转速：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3000r/min</w:t>
            </w:r>
            <w:r>
              <w:rPr>
                <w:spacing w:val="-1"/>
              </w:rPr>
              <w:t>，</w:t>
            </w:r>
          </w:p>
          <w:p>
            <w:pPr>
              <w:pStyle w:val="TableText"/>
              <w:ind w:left="86"/>
              <w:spacing w:before="28" w:line="220" w:lineRule="auto"/>
              <w:rPr/>
            </w:pPr>
            <w:r>
              <w:rPr>
                <w:spacing w:val="-1"/>
              </w:rPr>
              <w:t>输出转速：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3000r/min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/>
              <w:spacing w:before="28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集成油滤总效率≥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73%</w:t>
            </w:r>
          </w:p>
        </w:tc>
      </w:tr>
      <w:tr>
        <w:trPr>
          <w:trHeight w:val="1490" w:hRule="atLeast"/>
        </w:trPr>
        <w:tc>
          <w:tcPr>
            <w:tcW w:w="953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4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15.1.2</w:t>
            </w:r>
          </w:p>
        </w:tc>
        <w:tc>
          <w:tcPr>
            <w:tcW w:w="369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20" w:lineRule="auto"/>
              <w:rPr/>
            </w:pPr>
            <w:r>
              <w:rPr>
                <w:b/>
                <w:bCs/>
                <w:spacing w:val="-6"/>
              </w:rPr>
              <w:t>气动阀岛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89"/>
              <w:spacing w:before="59" w:line="222" w:lineRule="auto"/>
              <w:rPr/>
            </w:pPr>
            <w:r>
              <w:rPr>
                <w:spacing w:val="-1"/>
              </w:rPr>
              <w:t>流量：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1500L/min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/>
              <w:spacing w:before="25" w:line="220" w:lineRule="auto"/>
              <w:rPr/>
            </w:pPr>
            <w:r>
              <w:rPr>
                <w:spacing w:val="-3"/>
              </w:rPr>
              <w:t>控制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I/O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3"/>
              </w:rPr>
              <w:t>点≥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512 </w:t>
            </w:r>
            <w:r>
              <w:rPr>
                <w:spacing w:val="-3"/>
              </w:rPr>
              <w:t>个；</w:t>
            </w:r>
          </w:p>
          <w:p>
            <w:pPr>
              <w:pStyle w:val="TableText"/>
              <w:ind w:left="87" w:right="3" w:hanging="1"/>
              <w:spacing w:before="27" w:line="230" w:lineRule="auto"/>
              <w:rPr/>
            </w:pPr>
            <w:r>
              <w:rPr>
                <w:spacing w:val="-6"/>
              </w:rPr>
              <w:t>模拟量输入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/</w:t>
            </w:r>
            <w:r>
              <w:rPr>
                <w:spacing w:val="-6"/>
              </w:rPr>
              <w:t>输出模块：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0</w:t>
            </w:r>
            <w:r>
              <w:rPr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10V</w:t>
            </w:r>
            <w:r>
              <w:rPr>
                <w:spacing w:val="-6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4</w:t>
            </w:r>
            <w:r>
              <w:rPr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20mA</w:t>
            </w:r>
            <w:r>
              <w:rPr>
                <w:spacing w:val="-6"/>
              </w:rPr>
              <w:t>；</w:t>
            </w:r>
            <w:r>
              <w:rPr>
                <w:spacing w:val="-1"/>
              </w:rPr>
              <w:t>集成诊断、系统优化、环境监测等功能</w:t>
            </w:r>
          </w:p>
        </w:tc>
      </w:tr>
      <w:tr>
        <w:trPr>
          <w:trHeight w:val="1128" w:hRule="atLeast"/>
        </w:trPr>
        <w:tc>
          <w:tcPr>
            <w:tcW w:w="953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4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15.1.3</w:t>
            </w:r>
          </w:p>
        </w:tc>
        <w:tc>
          <w:tcPr>
            <w:tcW w:w="3693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91" w:line="220" w:lineRule="auto"/>
              <w:rPr/>
            </w:pPr>
            <w:r>
              <w:rPr>
                <w:b/>
                <w:bCs/>
                <w:spacing w:val="-5"/>
              </w:rPr>
              <w:t>定位气动执行系统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91"/>
              <w:spacing w:before="61" w:line="220" w:lineRule="auto"/>
              <w:rPr/>
            </w:pPr>
            <w:r>
              <w:rPr>
                <w:spacing w:val="-2"/>
              </w:rPr>
              <w:t>工作压力≥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0.4MPa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1"/>
              <w:spacing w:before="28" w:line="221" w:lineRule="auto"/>
              <w:rPr/>
            </w:pPr>
            <w:r>
              <w:rPr>
                <w:spacing w:val="-2"/>
              </w:rPr>
              <w:t>工作速度≥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50mm/s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9"/>
              <w:spacing w:before="27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重复精度：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±0.2mm</w:t>
            </w:r>
          </w:p>
        </w:tc>
      </w:tr>
      <w:tr>
        <w:trPr>
          <w:trHeight w:val="1127" w:hRule="atLeast"/>
        </w:trPr>
        <w:tc>
          <w:tcPr>
            <w:tcW w:w="953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ind w:left="14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15.1.4</w:t>
            </w:r>
          </w:p>
        </w:tc>
        <w:tc>
          <w:tcPr>
            <w:tcW w:w="3693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3"/>
              <w:spacing w:before="91" w:line="220" w:lineRule="auto"/>
              <w:rPr/>
            </w:pPr>
            <w:r>
              <w:rPr>
                <w:b/>
                <w:bCs/>
                <w:spacing w:val="-4"/>
              </w:rPr>
              <w:t>超高压气体密封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90" w:right="267" w:firstLine="2"/>
              <w:spacing w:before="61" w:line="239" w:lineRule="auto"/>
              <w:rPr/>
            </w:pPr>
            <w:r>
              <w:rPr>
                <w:spacing w:val="-4"/>
              </w:rPr>
              <w:t>泄漏率≤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1×10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9"/>
              </w:rPr>
              <w:t>-9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Pa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·m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  <w:position w:val="9"/>
              </w:rPr>
              <w:t>3</w:t>
            </w:r>
            <w:r>
              <w:rPr>
                <w:spacing w:val="-4"/>
              </w:rPr>
              <w:t>／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s</w:t>
            </w:r>
            <w:r>
              <w:rPr>
                <w:spacing w:val="-4"/>
              </w:rPr>
              <w:t>（压力：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70M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Pa</w:t>
            </w:r>
            <w:r>
              <w:rPr>
                <w:spacing w:val="-5"/>
              </w:rPr>
              <w:t>，</w:t>
            </w:r>
            <w:r>
              <w:rPr>
                <w:spacing w:val="-8"/>
              </w:rPr>
              <w:t>温度：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-40</w:t>
            </w:r>
            <w:r>
              <w:rPr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+85℃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71"/>
              </w:rPr>
              <w:t xml:space="preserve"> </w:t>
            </w:r>
            <w:r>
              <w:rPr>
                <w:spacing w:val="-8"/>
              </w:rPr>
              <w:t>介质：氢气</w:t>
            </w:r>
            <w:r>
              <w:rPr>
                <w:spacing w:val="6"/>
              </w:rPr>
              <w:t>）；</w:t>
            </w:r>
          </w:p>
          <w:p>
            <w:pPr>
              <w:pStyle w:val="TableText"/>
              <w:ind w:left="89"/>
              <w:spacing w:line="218" w:lineRule="auto"/>
              <w:rPr/>
            </w:pPr>
            <w:r>
              <w:rPr/>
              <w:t>压力循环≥</w:t>
            </w:r>
            <w:r>
              <w:rPr>
                <w:rFonts w:ascii="Times New Roman" w:hAnsi="Times New Roman" w:eastAsia="Times New Roman" w:cs="Times New Roman"/>
              </w:rPr>
              <w:t>12000 </w:t>
            </w:r>
            <w:r>
              <w:rPr/>
              <w:t>次</w:t>
            </w:r>
          </w:p>
        </w:tc>
      </w:tr>
      <w:tr>
        <w:trPr>
          <w:trHeight w:val="1490" w:hRule="atLeast"/>
        </w:trPr>
        <w:tc>
          <w:tcPr>
            <w:tcW w:w="953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4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15.1.5</w:t>
            </w:r>
          </w:p>
        </w:tc>
        <w:tc>
          <w:tcPr>
            <w:tcW w:w="3693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241" w:hanging="5"/>
              <w:spacing w:before="91" w:line="241" w:lineRule="auto"/>
              <w:rPr/>
            </w:pPr>
            <w:r>
              <w:rPr>
                <w:b/>
                <w:bCs/>
                <w:spacing w:val="-3"/>
              </w:rPr>
              <w:t>超高压大流量电液比例伺服</w:t>
            </w:r>
            <w:r>
              <w:rPr>
                <w:b/>
                <w:bCs/>
                <w:spacing w:val="-6"/>
              </w:rPr>
              <w:t>二通插装阀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91"/>
              <w:spacing w:before="61" w:line="220" w:lineRule="auto"/>
              <w:rPr/>
            </w:pPr>
            <w:r>
              <w:rPr>
                <w:spacing w:val="-2"/>
              </w:rPr>
              <w:t>最高压力≥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70MPa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96"/>
              <w:spacing w:before="28" w:line="220" w:lineRule="auto"/>
              <w:rPr/>
            </w:pPr>
            <w:r>
              <w:rPr>
                <w:spacing w:val="-2"/>
              </w:rPr>
              <w:t>公称通径：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25</w:t>
            </w:r>
            <w:r>
              <w:rPr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130mm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87"/>
              <w:spacing w:before="28" w:line="220" w:lineRule="auto"/>
              <w:rPr/>
            </w:pPr>
            <w:r>
              <w:rPr>
                <w:spacing w:val="-1"/>
              </w:rPr>
              <w:t>额定流量：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400</w:t>
            </w:r>
            <w:r>
              <w:rPr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8000L/min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6"/>
              <w:spacing w:before="30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滞环：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±0.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1%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6"/>
              </w:rPr>
              <w:t>，线性度：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±0.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1%</w:t>
            </w:r>
          </w:p>
        </w:tc>
      </w:tr>
      <w:tr>
        <w:trPr>
          <w:trHeight w:val="520" w:hRule="atLeast"/>
        </w:trPr>
        <w:tc>
          <w:tcPr>
            <w:shd w:val="clear" w:fill="BEBEBE"/>
            <w:tcW w:w="10061" w:type="dxa"/>
            <w:vAlign w:val="top"/>
            <w:gridSpan w:val="3"/>
          </w:tcPr>
          <w:p>
            <w:pPr>
              <w:ind w:left="97"/>
              <w:spacing w:before="137" w:line="182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98" w:id="133"/>
            <w:bookmarkEnd w:id="133"/>
            <w:bookmarkStart w:name="bookmark99" w:id="134"/>
            <w:bookmarkEnd w:id="134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15.2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轴承</w:t>
            </w:r>
          </w:p>
        </w:tc>
      </w:tr>
      <w:tr>
        <w:trPr>
          <w:trHeight w:val="519" w:hRule="atLeast"/>
        </w:trPr>
        <w:tc>
          <w:tcPr>
            <w:shd w:val="clear" w:fill="BEBEBE"/>
            <w:tcW w:w="10061" w:type="dxa"/>
            <w:vAlign w:val="top"/>
            <w:gridSpan w:val="3"/>
          </w:tcPr>
          <w:p>
            <w:pPr>
              <w:ind w:left="97"/>
              <w:spacing w:before="134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36" w:id="135"/>
            <w:bookmarkEnd w:id="135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15.3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传动系统及连接件</w:t>
            </w:r>
          </w:p>
        </w:tc>
      </w:tr>
      <w:tr>
        <w:trPr>
          <w:trHeight w:val="519" w:hRule="atLeast"/>
        </w:trPr>
        <w:tc>
          <w:tcPr>
            <w:shd w:val="clear" w:fill="BEBEBE"/>
            <w:tcW w:w="10061" w:type="dxa"/>
            <w:vAlign w:val="top"/>
            <w:gridSpan w:val="3"/>
          </w:tcPr>
          <w:p>
            <w:pPr>
              <w:ind w:left="97"/>
              <w:spacing w:before="133" w:line="184" w:lineRule="auto"/>
              <w:outlineLvl w:val="1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bookmarkStart w:name="bookmark100" w:id="136"/>
            <w:bookmarkEnd w:id="136"/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2"/>
              </w:rPr>
              <w:t>15.4   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b/>
                <w:bCs/>
                <w:spacing w:val="-2"/>
              </w:rPr>
              <w:t>控制部件及系统</w:t>
            </w:r>
          </w:p>
        </w:tc>
      </w:tr>
      <w:tr>
        <w:trPr>
          <w:trHeight w:val="1133" w:hRule="atLeast"/>
        </w:trPr>
        <w:tc>
          <w:tcPr>
            <w:tcW w:w="953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ind w:left="143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1"/>
              </w:rPr>
              <w:t>15.4.1</w:t>
            </w:r>
          </w:p>
        </w:tc>
        <w:tc>
          <w:tcPr>
            <w:tcW w:w="3693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91" w:line="220" w:lineRule="auto"/>
              <w:rPr/>
            </w:pPr>
            <w:r>
              <w:rPr>
                <w:b/>
                <w:bCs/>
                <w:spacing w:val="-3"/>
              </w:rPr>
              <w:t>压接型绝缘栅双极型晶体管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87"/>
              <w:spacing w:before="63" w:line="220" w:lineRule="auto"/>
              <w:rPr/>
            </w:pPr>
            <w:r>
              <w:rPr>
                <w:spacing w:val="-1"/>
              </w:rPr>
              <w:t>额定电压≥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4500V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87"/>
              <w:spacing w:before="28" w:line="220" w:lineRule="auto"/>
              <w:rPr/>
            </w:pPr>
            <w:r>
              <w:rPr>
                <w:spacing w:val="-1"/>
              </w:rPr>
              <w:t>额定电流≥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5000A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95"/>
              <w:spacing w:before="28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导通压降≤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3.5V</w:t>
            </w:r>
          </w:p>
        </w:tc>
      </w:tr>
    </w:tbl>
    <w:p>
      <w:pPr>
        <w:pStyle w:val="BodyText"/>
        <w:rPr/>
      </w:pPr>
      <w:r/>
    </w:p>
    <w:sectPr>
      <w:footerReference w:type="default" r:id="rId57"/>
      <w:pgSz w:w="11906" w:h="16839"/>
      <w:pgMar w:top="1423" w:right="920" w:bottom="1168" w:left="919" w:header="0" w:footer="100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KaiTi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59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I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7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70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8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5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10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7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1"/>
      </w:rPr>
      <w:t>11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6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12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6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13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6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14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6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15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8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II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6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16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5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17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5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18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5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19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20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21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22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23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24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25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14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5"/>
      </w:rPr>
      <w:t>III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3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26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3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27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28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29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30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31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32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33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34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35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9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IV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36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37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38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39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2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40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41</w:t>
    </w:r>
  </w:p>
</w:ftr>
</file>

<file path=word/footer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42</w:t>
    </w:r>
  </w:p>
</w:ftr>
</file>

<file path=word/footer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43</w:t>
    </w:r>
  </w:p>
</w:ftr>
</file>

<file path=word/footer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4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44</w:t>
    </w:r>
  </w:p>
</w:ftr>
</file>

<file path=word/footer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4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45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5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46</w:t>
    </w:r>
  </w:p>
</w:ftr>
</file>

<file path=word/footer5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8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47</w:t>
    </w:r>
  </w:p>
</w:ftr>
</file>

<file path=word/footer5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1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48</w:t>
    </w:r>
  </w:p>
</w:ftr>
</file>

<file path=word/footer5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1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49</w:t>
    </w:r>
  </w:p>
</w:ftr>
</file>

<file path=word/footer5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2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50</w:t>
    </w:r>
  </w:p>
</w:ftr>
</file>

<file path=word/footer5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3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51</w:t>
    </w:r>
  </w:p>
</w:ftr>
</file>

<file path=word/footer5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3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52</w:t>
    </w:r>
  </w:p>
</w:ftr>
</file>

<file path=word/footer5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5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53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7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72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0" Type="http://schemas.openxmlformats.org/officeDocument/2006/relationships/fontTable" Target="fontTable.xml"/><Relationship Id="rId6" Type="http://schemas.openxmlformats.org/officeDocument/2006/relationships/footer" Target="footer6.xml"/><Relationship Id="rId59" Type="http://schemas.openxmlformats.org/officeDocument/2006/relationships/styles" Target="styles.xml"/><Relationship Id="rId58" Type="http://schemas.openxmlformats.org/officeDocument/2006/relationships/settings" Target="settings.xml"/><Relationship Id="rId57" Type="http://schemas.openxmlformats.org/officeDocument/2006/relationships/footer" Target="footer57.xml"/><Relationship Id="rId56" Type="http://schemas.openxmlformats.org/officeDocument/2006/relationships/footer" Target="footer56.xml"/><Relationship Id="rId55" Type="http://schemas.openxmlformats.org/officeDocument/2006/relationships/footer" Target="footer55.xml"/><Relationship Id="rId54" Type="http://schemas.openxmlformats.org/officeDocument/2006/relationships/footer" Target="footer54.xml"/><Relationship Id="rId53" Type="http://schemas.openxmlformats.org/officeDocument/2006/relationships/footer" Target="footer53.xml"/><Relationship Id="rId52" Type="http://schemas.openxmlformats.org/officeDocument/2006/relationships/footer" Target="footer52.xml"/><Relationship Id="rId51" Type="http://schemas.openxmlformats.org/officeDocument/2006/relationships/footer" Target="footer51.xml"/><Relationship Id="rId50" Type="http://schemas.openxmlformats.org/officeDocument/2006/relationships/footer" Target="footer50.xml"/><Relationship Id="rId5" Type="http://schemas.openxmlformats.org/officeDocument/2006/relationships/footer" Target="footer5.xml"/><Relationship Id="rId49" Type="http://schemas.openxmlformats.org/officeDocument/2006/relationships/footer" Target="footer49.xml"/><Relationship Id="rId48" Type="http://schemas.openxmlformats.org/officeDocument/2006/relationships/footer" Target="footer48.xml"/><Relationship Id="rId47" Type="http://schemas.openxmlformats.org/officeDocument/2006/relationships/footer" Target="footer47.xml"/><Relationship Id="rId46" Type="http://schemas.openxmlformats.org/officeDocument/2006/relationships/footer" Target="footer46.xml"/><Relationship Id="rId45" Type="http://schemas.openxmlformats.org/officeDocument/2006/relationships/footer" Target="footer45.xml"/><Relationship Id="rId44" Type="http://schemas.openxmlformats.org/officeDocument/2006/relationships/footer" Target="footer44.xml"/><Relationship Id="rId43" Type="http://schemas.openxmlformats.org/officeDocument/2006/relationships/footer" Target="footer43.xml"/><Relationship Id="rId42" Type="http://schemas.openxmlformats.org/officeDocument/2006/relationships/footer" Target="footer42.xml"/><Relationship Id="rId41" Type="http://schemas.openxmlformats.org/officeDocument/2006/relationships/footer" Target="footer41.xml"/><Relationship Id="rId40" Type="http://schemas.openxmlformats.org/officeDocument/2006/relationships/footer" Target="footer40.xml"/><Relationship Id="rId4" Type="http://schemas.openxmlformats.org/officeDocument/2006/relationships/footer" Target="footer4.xml"/><Relationship Id="rId39" Type="http://schemas.openxmlformats.org/officeDocument/2006/relationships/footer" Target="footer39.xml"/><Relationship Id="rId38" Type="http://schemas.openxmlformats.org/officeDocument/2006/relationships/footer" Target="footer38.xml"/><Relationship Id="rId37" Type="http://schemas.openxmlformats.org/officeDocument/2006/relationships/footer" Target="footer37.xml"/><Relationship Id="rId36" Type="http://schemas.openxmlformats.org/officeDocument/2006/relationships/footer" Target="footer36.xml"/><Relationship Id="rId35" Type="http://schemas.openxmlformats.org/officeDocument/2006/relationships/footer" Target="footer35.xml"/><Relationship Id="rId34" Type="http://schemas.openxmlformats.org/officeDocument/2006/relationships/footer" Target="footer34.xml"/><Relationship Id="rId33" Type="http://schemas.openxmlformats.org/officeDocument/2006/relationships/footer" Target="footer33.xml"/><Relationship Id="rId32" Type="http://schemas.openxmlformats.org/officeDocument/2006/relationships/footer" Target="footer32.xml"/><Relationship Id="rId31" Type="http://schemas.openxmlformats.org/officeDocument/2006/relationships/footer" Target="footer31.xml"/><Relationship Id="rId30" Type="http://schemas.openxmlformats.org/officeDocument/2006/relationships/footer" Target="footer30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满辉</dc:creator>
  <dcterms:created xsi:type="dcterms:W3CDTF">2024-09-04T17:44:11Z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2025-08-29T10:54:56</vt:filetime>
  </property>
</Properties>
</file>